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D" w:rsidRPr="000843B8" w:rsidRDefault="001A128D" w:rsidP="001A128D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72"/>
          <w:szCs w:val="72"/>
        </w:rPr>
      </w:pPr>
    </w:p>
    <w:p w:rsidR="001A128D" w:rsidRPr="000843B8" w:rsidRDefault="001A128D" w:rsidP="001A128D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72"/>
          <w:szCs w:val="72"/>
        </w:rPr>
      </w:pPr>
    </w:p>
    <w:p w:rsidR="00F66250" w:rsidRPr="000843B8" w:rsidRDefault="00F66250" w:rsidP="001A128D">
      <w:pPr>
        <w:autoSpaceDE w:val="0"/>
        <w:autoSpaceDN w:val="0"/>
        <w:adjustRightInd w:val="0"/>
        <w:ind w:firstLineChars="300" w:firstLine="2160"/>
        <w:jc w:val="left"/>
        <w:rPr>
          <w:rFonts w:ascii="仿宋" w:eastAsia="仿宋" w:hAnsi="仿宋" w:cs="宋体"/>
          <w:kern w:val="0"/>
          <w:sz w:val="72"/>
          <w:szCs w:val="72"/>
        </w:rPr>
      </w:pPr>
      <w:r w:rsidRPr="000843B8">
        <w:rPr>
          <w:rFonts w:ascii="仿宋" w:eastAsia="仿宋" w:hAnsi="仿宋" w:cs="宋体" w:hint="eastAsia"/>
          <w:kern w:val="0"/>
          <w:sz w:val="72"/>
          <w:szCs w:val="72"/>
        </w:rPr>
        <w:t>质量诚信报告</w:t>
      </w:r>
    </w:p>
    <w:p w:rsidR="00F66250" w:rsidRPr="000843B8" w:rsidRDefault="00F66250" w:rsidP="00F66250">
      <w:pPr>
        <w:autoSpaceDE w:val="0"/>
        <w:autoSpaceDN w:val="0"/>
        <w:adjustRightInd w:val="0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1400" w:firstLine="36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9152A4" w:rsidRPr="000843B8" w:rsidRDefault="00F508A7" w:rsidP="000843B8">
      <w:pPr>
        <w:autoSpaceDE w:val="0"/>
        <w:autoSpaceDN w:val="0"/>
        <w:adjustRightInd w:val="0"/>
        <w:ind w:firstLineChars="400" w:firstLine="2088"/>
        <w:jc w:val="left"/>
        <w:rPr>
          <w:rFonts w:ascii="仿宋" w:eastAsia="仿宋" w:hAnsi="仿宋"/>
          <w:b/>
          <w:noProof/>
          <w:sz w:val="52"/>
          <w:szCs w:val="52"/>
        </w:rPr>
      </w:pPr>
      <w:r w:rsidRPr="000843B8">
        <w:rPr>
          <w:rFonts w:ascii="仿宋" w:eastAsia="仿宋" w:hAnsi="仿宋" w:hint="eastAsia"/>
          <w:b/>
          <w:noProof/>
          <w:sz w:val="52"/>
          <w:szCs w:val="52"/>
        </w:rPr>
        <w:t>浙江</w:t>
      </w:r>
      <w:r w:rsidR="00562F96" w:rsidRPr="000843B8">
        <w:rPr>
          <w:rFonts w:ascii="仿宋" w:eastAsia="仿宋" w:hAnsi="仿宋" w:hint="eastAsia"/>
          <w:b/>
          <w:noProof/>
          <w:sz w:val="52"/>
          <w:szCs w:val="52"/>
        </w:rPr>
        <w:t>欣炜</w:t>
      </w:r>
      <w:r w:rsidRPr="000843B8">
        <w:rPr>
          <w:rFonts w:ascii="仿宋" w:eastAsia="仿宋" w:hAnsi="仿宋" w:hint="eastAsia"/>
          <w:b/>
          <w:noProof/>
          <w:sz w:val="52"/>
          <w:szCs w:val="52"/>
        </w:rPr>
        <w:t>机械有限公司</w:t>
      </w:r>
    </w:p>
    <w:p w:rsidR="00F66250" w:rsidRPr="000843B8" w:rsidRDefault="009152A4" w:rsidP="000843B8">
      <w:pPr>
        <w:autoSpaceDE w:val="0"/>
        <w:autoSpaceDN w:val="0"/>
        <w:adjustRightInd w:val="0"/>
        <w:ind w:firstLineChars="700" w:firstLine="3654"/>
        <w:jc w:val="left"/>
        <w:rPr>
          <w:rFonts w:ascii="仿宋" w:eastAsia="仿宋" w:hAnsi="仿宋" w:cs="宋体"/>
          <w:kern w:val="0"/>
          <w:sz w:val="26"/>
          <w:szCs w:val="26"/>
        </w:rPr>
      </w:pPr>
      <w:r w:rsidRPr="000843B8">
        <w:rPr>
          <w:rFonts w:ascii="仿宋" w:eastAsia="仿宋" w:hAnsi="仿宋" w:hint="eastAsia"/>
          <w:b/>
          <w:noProof/>
          <w:sz w:val="52"/>
          <w:szCs w:val="52"/>
        </w:rPr>
        <w:t>202</w:t>
      </w:r>
      <w:r w:rsidR="00796F41" w:rsidRPr="000843B8">
        <w:rPr>
          <w:rFonts w:ascii="仿宋" w:eastAsia="仿宋" w:hAnsi="仿宋"/>
          <w:b/>
          <w:noProof/>
          <w:sz w:val="52"/>
          <w:szCs w:val="52"/>
        </w:rPr>
        <w:t>1</w:t>
      </w:r>
      <w:r w:rsidRPr="000843B8">
        <w:rPr>
          <w:rFonts w:ascii="仿宋" w:eastAsia="仿宋" w:hAnsi="仿宋" w:hint="eastAsia"/>
          <w:b/>
          <w:noProof/>
          <w:sz w:val="52"/>
          <w:szCs w:val="52"/>
        </w:rPr>
        <w:t>年</w:t>
      </w:r>
      <w:r w:rsidR="00F508A7" w:rsidRPr="000843B8">
        <w:rPr>
          <w:rFonts w:ascii="仿宋" w:eastAsia="仿宋" w:hAnsi="仿宋" w:hint="eastAsia"/>
          <w:b/>
          <w:noProof/>
          <w:sz w:val="52"/>
          <w:szCs w:val="52"/>
        </w:rPr>
        <w:t>9</w:t>
      </w:r>
      <w:r w:rsidRPr="000843B8">
        <w:rPr>
          <w:rFonts w:ascii="仿宋" w:eastAsia="仿宋" w:hAnsi="仿宋" w:hint="eastAsia"/>
          <w:b/>
          <w:noProof/>
          <w:sz w:val="52"/>
          <w:szCs w:val="52"/>
        </w:rPr>
        <w:t>月</w:t>
      </w:r>
    </w:p>
    <w:p w:rsidR="00F66250" w:rsidRPr="000843B8" w:rsidRDefault="00F66250" w:rsidP="00F66250">
      <w:pPr>
        <w:autoSpaceDE w:val="0"/>
        <w:autoSpaceDN w:val="0"/>
        <w:adjustRightInd w:val="0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247D19" w:rsidRPr="000843B8" w:rsidRDefault="00247D19" w:rsidP="000843B8">
      <w:pPr>
        <w:autoSpaceDE w:val="0"/>
        <w:autoSpaceDN w:val="0"/>
        <w:adjustRightInd w:val="0"/>
        <w:spacing w:beforeLines="50" w:line="400" w:lineRule="exact"/>
        <w:ind w:firstLineChars="750" w:firstLine="3600"/>
        <w:jc w:val="left"/>
        <w:rPr>
          <w:rFonts w:ascii="仿宋" w:eastAsia="仿宋" w:hAnsi="仿宋" w:cs="黑体"/>
          <w:kern w:val="0"/>
          <w:sz w:val="48"/>
          <w:szCs w:val="48"/>
        </w:rPr>
      </w:pPr>
    </w:p>
    <w:p w:rsidR="00F66250" w:rsidRPr="000843B8" w:rsidRDefault="00F66250" w:rsidP="000843B8">
      <w:pPr>
        <w:autoSpaceDE w:val="0"/>
        <w:autoSpaceDN w:val="0"/>
        <w:adjustRightInd w:val="0"/>
        <w:spacing w:beforeLines="50" w:line="400" w:lineRule="exact"/>
        <w:ind w:firstLineChars="700" w:firstLine="3360"/>
        <w:jc w:val="left"/>
        <w:rPr>
          <w:rFonts w:ascii="仿宋" w:eastAsia="仿宋" w:hAnsi="仿宋" w:cs="宋体"/>
          <w:kern w:val="0"/>
          <w:sz w:val="48"/>
          <w:szCs w:val="48"/>
        </w:rPr>
      </w:pPr>
      <w:r w:rsidRPr="000843B8">
        <w:rPr>
          <w:rFonts w:ascii="仿宋" w:eastAsia="仿宋" w:hAnsi="仿宋" w:cs="黑体" w:hint="eastAsia"/>
          <w:kern w:val="0"/>
          <w:sz w:val="48"/>
          <w:szCs w:val="48"/>
        </w:rPr>
        <w:t>郑重声明</w:t>
      </w:r>
    </w:p>
    <w:p w:rsidR="00F66250" w:rsidRPr="000843B8" w:rsidRDefault="00F66250" w:rsidP="00F66250">
      <w:pPr>
        <w:autoSpaceDE w:val="0"/>
        <w:autoSpaceDN w:val="0"/>
        <w:adjustRightInd w:val="0"/>
        <w:spacing w:line="400" w:lineRule="exact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1A128D" w:rsidRPr="000843B8" w:rsidRDefault="001A128D" w:rsidP="00F66250">
      <w:pPr>
        <w:autoSpaceDE w:val="0"/>
        <w:autoSpaceDN w:val="0"/>
        <w:adjustRightInd w:val="0"/>
        <w:spacing w:line="400" w:lineRule="exact"/>
        <w:ind w:firstLineChars="400" w:firstLine="1040"/>
        <w:jc w:val="lef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本公司出具的质量诚信报告，是依据国家有关质量法律、法规、规章及相关行业质量标准、规范等进行撰写。报告中关于公司质量诚信和质量管理情况是公司现状的真实反映，本公司对报告内容的客观性负责，对相关论述和结论真实性和科学性负责。</w:t>
      </w:r>
    </w:p>
    <w:p w:rsidR="00F66250" w:rsidRPr="000843B8" w:rsidRDefault="00F66250" w:rsidP="00F66250">
      <w:pPr>
        <w:spacing w:line="52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</w:p>
    <w:p w:rsidR="00F66250" w:rsidRPr="000843B8" w:rsidRDefault="00F66250" w:rsidP="00F66250">
      <w:pPr>
        <w:spacing w:line="52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</w:p>
    <w:p w:rsidR="00F66250" w:rsidRPr="000843B8" w:rsidRDefault="00F66250" w:rsidP="00F66250">
      <w:pPr>
        <w:spacing w:line="52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</w:p>
    <w:p w:rsidR="00F66250" w:rsidRPr="000843B8" w:rsidRDefault="00F66250" w:rsidP="00F66250">
      <w:pPr>
        <w:spacing w:line="52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</w:p>
    <w:p w:rsidR="00F66250" w:rsidRPr="000843B8" w:rsidRDefault="00F66250" w:rsidP="00F66250">
      <w:pPr>
        <w:spacing w:line="52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</w:p>
    <w:p w:rsidR="00075540" w:rsidRPr="000843B8" w:rsidRDefault="00F508A7" w:rsidP="00075540">
      <w:pPr>
        <w:spacing w:line="40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浙江</w:t>
      </w:r>
      <w:r w:rsidR="00562F96" w:rsidRPr="000843B8">
        <w:rPr>
          <w:rFonts w:ascii="仿宋" w:eastAsia="仿宋" w:hAnsi="仿宋" w:hint="eastAsia"/>
          <w:sz w:val="28"/>
          <w:szCs w:val="28"/>
        </w:rPr>
        <w:t>欣炜</w:t>
      </w:r>
      <w:r w:rsidRPr="000843B8">
        <w:rPr>
          <w:rFonts w:ascii="仿宋" w:eastAsia="仿宋" w:hAnsi="仿宋" w:hint="eastAsia"/>
          <w:sz w:val="28"/>
          <w:szCs w:val="28"/>
        </w:rPr>
        <w:t>机械有限公司</w:t>
      </w: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kern w:val="0"/>
          <w:sz w:val="26"/>
          <w:szCs w:val="26"/>
        </w:rPr>
      </w:pPr>
    </w:p>
    <w:p w:rsidR="009152A4" w:rsidRPr="000843B8" w:rsidRDefault="009152A4" w:rsidP="00075540">
      <w:pPr>
        <w:spacing w:line="400" w:lineRule="exact"/>
        <w:ind w:right="1040"/>
        <w:rPr>
          <w:rFonts w:ascii="仿宋" w:eastAsia="仿宋" w:hAnsi="仿宋" w:cs="黑体"/>
          <w:color w:val="000000"/>
          <w:kern w:val="0"/>
          <w:sz w:val="26"/>
          <w:szCs w:val="26"/>
        </w:rPr>
      </w:pPr>
    </w:p>
    <w:p w:rsidR="009152A4" w:rsidRPr="000843B8" w:rsidRDefault="009152A4" w:rsidP="00075540">
      <w:pPr>
        <w:spacing w:line="400" w:lineRule="exact"/>
        <w:ind w:right="1040"/>
        <w:rPr>
          <w:rFonts w:ascii="仿宋" w:eastAsia="仿宋" w:hAnsi="仿宋" w:cs="黑体"/>
          <w:color w:val="000000"/>
          <w:kern w:val="0"/>
          <w:sz w:val="26"/>
          <w:szCs w:val="26"/>
        </w:rPr>
      </w:pPr>
    </w:p>
    <w:p w:rsidR="00075540" w:rsidRPr="000843B8" w:rsidRDefault="00F66250" w:rsidP="00075540">
      <w:pPr>
        <w:spacing w:line="400" w:lineRule="exact"/>
        <w:ind w:right="1040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黑体" w:hint="eastAsia"/>
          <w:color w:val="000000"/>
          <w:kern w:val="0"/>
          <w:sz w:val="26"/>
          <w:szCs w:val="26"/>
        </w:rPr>
        <w:lastRenderedPageBreak/>
        <w:t>组织范围：</w:t>
      </w:r>
      <w:r w:rsidR="00F508A7" w:rsidRPr="000843B8">
        <w:rPr>
          <w:rFonts w:ascii="仿宋" w:eastAsia="仿宋" w:hAnsi="仿宋" w:hint="eastAsia"/>
          <w:sz w:val="28"/>
          <w:szCs w:val="28"/>
        </w:rPr>
        <w:t>浙江</w:t>
      </w:r>
      <w:r w:rsidR="00562F96" w:rsidRPr="000843B8">
        <w:rPr>
          <w:rFonts w:ascii="仿宋" w:eastAsia="仿宋" w:hAnsi="仿宋" w:hint="eastAsia"/>
          <w:sz w:val="28"/>
          <w:szCs w:val="28"/>
        </w:rPr>
        <w:t>欣炜</w:t>
      </w:r>
      <w:r w:rsidR="00F508A7" w:rsidRPr="000843B8">
        <w:rPr>
          <w:rFonts w:ascii="仿宋" w:eastAsia="仿宋" w:hAnsi="仿宋" w:hint="eastAsia"/>
          <w:sz w:val="28"/>
          <w:szCs w:val="28"/>
        </w:rPr>
        <w:t>机械有限公司</w:t>
      </w:r>
    </w:p>
    <w:p w:rsidR="00F66250" w:rsidRPr="000843B8" w:rsidRDefault="00F66250" w:rsidP="000E184E">
      <w:pPr>
        <w:spacing w:line="52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  <w:r w:rsidRPr="000843B8">
        <w:rPr>
          <w:rFonts w:ascii="仿宋" w:eastAsia="仿宋" w:hAnsi="仿宋" w:cs="黑体" w:hint="eastAsia"/>
          <w:color w:val="000000"/>
          <w:kern w:val="0"/>
          <w:sz w:val="26"/>
          <w:szCs w:val="26"/>
        </w:rPr>
        <w:t>报告时间：</w:t>
      </w:r>
      <w:r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20</w:t>
      </w:r>
      <w:r w:rsidR="00796F41"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20</w:t>
      </w:r>
      <w:r w:rsidR="009152A4"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年</w:t>
      </w:r>
      <w:r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1</w:t>
      </w:r>
      <w:r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月</w:t>
      </w:r>
      <w:r w:rsidR="007919F4"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1日</w:t>
      </w:r>
      <w:r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至</w:t>
      </w:r>
      <w:r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20</w:t>
      </w:r>
      <w:r w:rsidR="00796F41"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20</w:t>
      </w:r>
      <w:r w:rsidR="009152A4"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年</w:t>
      </w:r>
      <w:r w:rsidRPr="000843B8">
        <w:rPr>
          <w:rFonts w:ascii="仿宋" w:eastAsia="仿宋" w:hAnsi="仿宋" w:cs="ËÎÌå"/>
          <w:color w:val="000000"/>
          <w:kern w:val="0"/>
          <w:sz w:val="26"/>
          <w:szCs w:val="26"/>
        </w:rPr>
        <w:t>12</w:t>
      </w:r>
      <w:r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月</w:t>
      </w:r>
      <w:r w:rsidR="007919F4"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3</w:t>
      </w:r>
      <w:r w:rsidR="007919F4" w:rsidRPr="000843B8">
        <w:rPr>
          <w:rFonts w:ascii="仿宋" w:eastAsia="仿宋" w:hAnsi="仿宋" w:cs="宋体"/>
          <w:color w:val="000000"/>
          <w:kern w:val="0"/>
          <w:sz w:val="26"/>
          <w:szCs w:val="26"/>
        </w:rPr>
        <w:t>1</w:t>
      </w:r>
      <w:r w:rsidR="007919F4"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日</w:t>
      </w:r>
    </w:p>
    <w:p w:rsidR="00F66250" w:rsidRPr="000843B8" w:rsidRDefault="00F66250" w:rsidP="00F66250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6"/>
          <w:szCs w:val="26"/>
        </w:rPr>
      </w:pPr>
      <w:r w:rsidRPr="000843B8">
        <w:rPr>
          <w:rFonts w:ascii="仿宋" w:eastAsia="仿宋" w:hAnsi="仿宋" w:cs="黑体" w:hint="eastAsia"/>
          <w:color w:val="000000"/>
          <w:kern w:val="0"/>
          <w:sz w:val="26"/>
          <w:szCs w:val="26"/>
        </w:rPr>
        <w:t>发布周期</w:t>
      </w:r>
      <w:r w:rsidRPr="000843B8">
        <w:rPr>
          <w:rFonts w:ascii="仿宋" w:eastAsia="仿宋" w:hAnsi="仿宋" w:cs="ºÚÌå"/>
          <w:color w:val="000000"/>
          <w:kern w:val="0"/>
          <w:sz w:val="26"/>
          <w:szCs w:val="26"/>
        </w:rPr>
        <w:t>:</w:t>
      </w:r>
      <w:r w:rsidRPr="000843B8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一年</w:t>
      </w:r>
    </w:p>
    <w:p w:rsidR="00075540" w:rsidRPr="000843B8" w:rsidRDefault="00075540" w:rsidP="00796F4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EHKHQN+ËÎÌå"/>
          <w:color w:val="000000"/>
          <w:sz w:val="28"/>
          <w:szCs w:val="28"/>
        </w:rPr>
      </w:pPr>
      <w:r w:rsidRPr="000843B8">
        <w:rPr>
          <w:rFonts w:ascii="仿宋" w:eastAsia="仿宋" w:hAnsi="仿宋" w:cs="黑体" w:hint="eastAsia"/>
          <w:color w:val="000000"/>
          <w:kern w:val="0"/>
          <w:sz w:val="26"/>
          <w:szCs w:val="26"/>
        </w:rPr>
        <w:t>报告获取方式</w:t>
      </w:r>
      <w:r w:rsidRPr="000843B8">
        <w:rPr>
          <w:rFonts w:ascii="仿宋" w:eastAsia="仿宋" w:hAnsi="仿宋" w:cs="ºÚÌå"/>
          <w:color w:val="000000"/>
          <w:kern w:val="0"/>
          <w:sz w:val="26"/>
          <w:szCs w:val="26"/>
        </w:rPr>
        <w:t>: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通过公司网</w:t>
      </w:r>
      <w:r w:rsidRPr="000843B8">
        <w:rPr>
          <w:rFonts w:ascii="仿宋" w:eastAsia="仿宋" w:hAnsi="仿宋" w:cs="EHKHQN+ËÎÌå" w:hint="eastAsia"/>
          <w:color w:val="000000"/>
          <w:sz w:val="28"/>
          <w:szCs w:val="28"/>
        </w:rPr>
        <w:t>站</w:t>
      </w:r>
      <w:r w:rsidR="00F508A7" w:rsidRPr="000843B8">
        <w:rPr>
          <w:rFonts w:ascii="仿宋" w:eastAsia="仿宋" w:hAnsi="仿宋" w:cs="EHKHQN+ËÎÌå"/>
          <w:color w:val="000000"/>
          <w:sz w:val="28"/>
          <w:szCs w:val="28"/>
        </w:rPr>
        <w:t>http://</w:t>
      </w:r>
      <w:r w:rsidR="00796F41" w:rsidRPr="000843B8">
        <w:rPr>
          <w:rFonts w:ascii="仿宋" w:eastAsia="仿宋" w:hAnsi="仿宋" w:cs="EHKHQN+ËÎÌå"/>
          <w:color w:val="000000"/>
          <w:sz w:val="28"/>
          <w:szCs w:val="28"/>
        </w:rPr>
        <w:t>www.sinwei.cn</w:t>
      </w:r>
      <w:r w:rsidRPr="000843B8">
        <w:rPr>
          <w:rFonts w:ascii="仿宋" w:eastAsia="仿宋" w:hAnsi="仿宋" w:cs="EHKHQN+ËÎÌå" w:hint="eastAsia"/>
          <w:color w:val="000000"/>
          <w:sz w:val="28"/>
          <w:szCs w:val="28"/>
        </w:rPr>
        <w:t>下载</w:t>
      </w:r>
    </w:p>
    <w:p w:rsidR="00F66250" w:rsidRPr="000843B8" w:rsidRDefault="00F66250" w:rsidP="00F66250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F66250" w:rsidRPr="000843B8" w:rsidRDefault="00F66250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756E08" w:rsidRPr="000843B8" w:rsidRDefault="00756E08" w:rsidP="00F66250">
      <w:pPr>
        <w:spacing w:line="4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0843B8" w:rsidRDefault="000843B8">
      <w:pPr>
        <w:widowControl/>
        <w:jc w:val="left"/>
        <w:rPr>
          <w:rFonts w:ascii="仿宋" w:eastAsia="仿宋" w:hAnsi="仿宋" w:cs="黑体"/>
          <w:kern w:val="0"/>
          <w:sz w:val="44"/>
          <w:szCs w:val="44"/>
        </w:rPr>
      </w:pPr>
      <w:r>
        <w:rPr>
          <w:rFonts w:ascii="仿宋" w:eastAsia="仿宋" w:hAnsi="仿宋" w:cs="黑体"/>
          <w:kern w:val="0"/>
          <w:sz w:val="44"/>
          <w:szCs w:val="44"/>
        </w:rPr>
        <w:br w:type="page"/>
      </w:r>
    </w:p>
    <w:p w:rsidR="00F66250" w:rsidRPr="000843B8" w:rsidRDefault="00F66250" w:rsidP="00075540">
      <w:pPr>
        <w:autoSpaceDE w:val="0"/>
        <w:autoSpaceDN w:val="0"/>
        <w:adjustRightInd w:val="0"/>
        <w:spacing w:line="820" w:lineRule="exact"/>
        <w:jc w:val="center"/>
        <w:rPr>
          <w:rFonts w:ascii="仿宋" w:eastAsia="仿宋" w:hAnsi="仿宋" w:cs="黑体"/>
          <w:kern w:val="0"/>
          <w:sz w:val="44"/>
          <w:szCs w:val="44"/>
        </w:rPr>
      </w:pPr>
      <w:r w:rsidRPr="000843B8">
        <w:rPr>
          <w:rFonts w:ascii="仿宋" w:eastAsia="仿宋" w:hAnsi="仿宋" w:cs="黑体" w:hint="eastAsia"/>
          <w:kern w:val="0"/>
          <w:sz w:val="44"/>
          <w:szCs w:val="44"/>
        </w:rPr>
        <w:lastRenderedPageBreak/>
        <w:t>企业简介</w:t>
      </w:r>
    </w:p>
    <w:p w:rsidR="00796F41" w:rsidRPr="000843B8" w:rsidRDefault="00796F41" w:rsidP="00796F41">
      <w:pPr>
        <w:spacing w:line="400" w:lineRule="exact"/>
        <w:rPr>
          <w:rFonts w:ascii="仿宋" w:eastAsia="仿宋" w:hAnsi="仿宋" w:cs="黑体"/>
          <w:kern w:val="0"/>
          <w:sz w:val="32"/>
          <w:szCs w:val="32"/>
        </w:rPr>
      </w:pP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浙江欣炜机械有限公司（原瑞安天宇机械有限公司）坐落于瑞安经济开发区飞云新区保定路168号,厂房占地面积20880平方米,建筑面积23000平方米。本公司创办于2003年3月，注册资金550万，2011年首次通过高新技术企业认定。</w:t>
      </w: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公司是一家集包装机械、装订机械的研发、制造、销售、服务为一体的科技型机械生产企业。本着“科技创新求发展，质量求生存”的企业经营管理理念，我公司的“天宇”牌包装设备迅速在业界建立了良好的口碑。2003年创办并生产了第一台包装设备“LK-1300B 开槽机”，公司正式步入了包装机械制造行业。2007年公司自主研发了第一代“全自动书本封面机”，在包装行业掀起了一场“改朝换代”的革命，正式拉开了包装行业全自动化时代的大幕。2009年公司正式发布了第二代“全自动书本封面机”，在第一代的基础上进行技术大改进，使整机效率大幅度提高。现在拥有产品有智能封面及系列、智能全自动天地盖系列等产品。</w:t>
      </w: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随着公司的发展，现已于“安川”、“欧姆龙”、“SMC”、“CKD”等国际知名供应商建立了战略伙伴关系。</w:t>
      </w: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公司采用以自营渠道和代理相结合的销售模式。与知名的外贸公司建立战略合作关系，拓展国际市场。并积极参与行业内的国际性权威展会（如德国、美国、英国等国家），并通过互联网、媒体广告、权威杂志等方式全面宣传公司形象及产品的最新信息，公司设立有外贸部门，拥有自己的专职国外售后服务人员，为国外客户提供快捷的、规范的服务。现已销全国各省、市、自治区并远销欧美、非洲、中东、东南亚等40多个国家和地区，已成立国内行业产销领军企业，深受用户好评。国内外内场广阔，潜力大，促进了企业发展，取得了良好的经济效益。</w:t>
      </w: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经过十年的风雨洗礼，公司拥有了良好的市场信誉和业界口碑，颇受用户信赖，拥有极高的市场占有率，已成为了国内外知名品牌。是一家集科研、设计、制造、服务为依托的专业性公司，具有多年的包装机械设备的制造经验。目前公司，拥有一批国内优秀的产品设计和生产制造的工程技术人员，已具有较强的研发能力。</w:t>
      </w:r>
    </w:p>
    <w:p w:rsidR="00796F41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 xml:space="preserve">公司先后通过ISO9001、14001、45001体系认证，并于2020年导入卓越绩效管理模式。  </w:t>
      </w:r>
    </w:p>
    <w:p w:rsidR="00F508A7" w:rsidRPr="000843B8" w:rsidRDefault="00796F41" w:rsidP="00796F41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843B8">
        <w:rPr>
          <w:rFonts w:ascii="仿宋" w:eastAsia="仿宋" w:hAnsi="仿宋" w:cs="宋体" w:hint="eastAsia"/>
          <w:sz w:val="24"/>
          <w:szCs w:val="24"/>
        </w:rPr>
        <w:t>公司主起草T/ZZB 1658—2020《多功能封壳机》“浙江制造”团队标准。</w:t>
      </w:r>
    </w:p>
    <w:p w:rsidR="00796F41" w:rsidRPr="000843B8" w:rsidRDefault="00796F41" w:rsidP="00796F41">
      <w:pPr>
        <w:spacing w:line="400" w:lineRule="exact"/>
        <w:ind w:firstLineChars="992" w:firstLine="2381"/>
        <w:rPr>
          <w:rFonts w:ascii="仿宋" w:eastAsia="仿宋" w:hAnsi="仿宋" w:cs="宋体"/>
          <w:sz w:val="24"/>
          <w:szCs w:val="24"/>
        </w:rPr>
      </w:pPr>
    </w:p>
    <w:p w:rsidR="00796F41" w:rsidRPr="000843B8" w:rsidRDefault="00796F41" w:rsidP="00796F41">
      <w:pPr>
        <w:spacing w:line="400" w:lineRule="exact"/>
        <w:ind w:firstLineChars="992" w:firstLine="2381"/>
        <w:rPr>
          <w:rFonts w:ascii="仿宋" w:eastAsia="仿宋" w:hAnsi="仿宋" w:cs="宋体"/>
          <w:sz w:val="24"/>
          <w:szCs w:val="24"/>
        </w:rPr>
      </w:pPr>
    </w:p>
    <w:p w:rsidR="00796F41" w:rsidRPr="000843B8" w:rsidRDefault="00796F41" w:rsidP="00796F41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796F41" w:rsidRPr="000843B8" w:rsidRDefault="00796F41" w:rsidP="00796F41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796F41" w:rsidRPr="000843B8" w:rsidRDefault="00796F41" w:rsidP="00796F41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796F41" w:rsidRPr="000843B8" w:rsidRDefault="00796F41" w:rsidP="00796F41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C27CEE" w:rsidRPr="000843B8" w:rsidRDefault="00C27CEE" w:rsidP="00F508A7">
      <w:pPr>
        <w:spacing w:line="400" w:lineRule="exact"/>
        <w:ind w:firstLineChars="800" w:firstLine="3520"/>
        <w:rPr>
          <w:rFonts w:ascii="仿宋" w:eastAsia="仿宋" w:hAnsi="仿宋" w:cs="Arial"/>
          <w:sz w:val="44"/>
          <w:szCs w:val="44"/>
        </w:rPr>
      </w:pPr>
      <w:r w:rsidRPr="000843B8">
        <w:rPr>
          <w:rFonts w:ascii="仿宋" w:eastAsia="仿宋" w:hAnsi="仿宋" w:cs="Arial" w:hint="eastAsia"/>
          <w:sz w:val="44"/>
          <w:szCs w:val="44"/>
        </w:rPr>
        <w:t>目录</w:t>
      </w:r>
    </w:p>
    <w:p w:rsidR="00901F1D" w:rsidRPr="000843B8" w:rsidRDefault="00901F1D" w:rsidP="00C27CEE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C27CEE" w:rsidRPr="000843B8" w:rsidRDefault="00C27CEE" w:rsidP="00C27CEE">
      <w:pPr>
        <w:spacing w:line="400" w:lineRule="exact"/>
        <w:ind w:firstLineChars="992" w:firstLine="4365"/>
        <w:rPr>
          <w:rFonts w:ascii="仿宋" w:eastAsia="仿宋" w:hAnsi="仿宋" w:cs="Arial"/>
          <w:sz w:val="44"/>
          <w:szCs w:val="44"/>
        </w:rPr>
      </w:pPr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r w:rsidRPr="000843B8">
        <w:rPr>
          <w:rFonts w:ascii="仿宋" w:eastAsia="仿宋" w:hAnsi="仿宋"/>
          <w:b/>
          <w:bCs/>
          <w:caps/>
          <w:kern w:val="0"/>
          <w:sz w:val="24"/>
          <w:szCs w:val="24"/>
        </w:rPr>
        <w:fldChar w:fldCharType="begin"/>
      </w:r>
      <w:r w:rsidR="00C27CEE" w:rsidRPr="000843B8">
        <w:rPr>
          <w:rFonts w:ascii="仿宋" w:eastAsia="仿宋" w:hAnsi="仿宋"/>
          <w:b/>
          <w:bCs/>
          <w:caps/>
          <w:kern w:val="0"/>
          <w:sz w:val="24"/>
          <w:szCs w:val="24"/>
        </w:rPr>
        <w:instrText xml:space="preserve"> TOC \o "1-2" \h \z \u </w:instrText>
      </w:r>
      <w:r w:rsidRPr="000843B8">
        <w:rPr>
          <w:rFonts w:ascii="仿宋" w:eastAsia="仿宋" w:hAnsi="仿宋"/>
          <w:b/>
          <w:bCs/>
          <w:caps/>
          <w:kern w:val="0"/>
          <w:sz w:val="24"/>
          <w:szCs w:val="24"/>
        </w:rPr>
        <w:fldChar w:fldCharType="separate"/>
      </w:r>
      <w:hyperlink w:anchor="_Toc488941481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第一章质量理念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_Toc488941481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82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>1.1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使命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_Toc488941482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83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>1.2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愿景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_Toc488941483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84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1.3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价值观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_Toc488941484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85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1.4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质量、环境、职业健康安全方针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_Toc488941485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hyperlink w:anchor="_Toc488941488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第二章质量内部管理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_Toc488941488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7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89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2.1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质量管理机构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_Toc488941489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7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0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2.2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质量管理体系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C27CEE" w:rsidRPr="000843B8">
          <w:rPr>
            <w:rFonts w:ascii="仿宋" w:eastAsia="仿宋" w:hAnsi="仿宋" w:hint="eastAsia"/>
            <w:noProof/>
            <w:webHidden/>
            <w:sz w:val="24"/>
            <w:szCs w:val="24"/>
          </w:rPr>
          <w:t>3</w:t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hyperlink w:anchor="_Toc488941491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第三章质量诚信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_Toc488941491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10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2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3.1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质量诚信管理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_Toc488941492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10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3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3.2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质量文化建设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_Toc488941493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11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hyperlink w:anchor="_Toc488941494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第四章质量基础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_Toc488941494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13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5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4.1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产品标准和专利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_Toc488941495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13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6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4.2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计量水平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C27CEE" w:rsidRPr="000843B8">
          <w:rPr>
            <w:rFonts w:ascii="仿宋" w:eastAsia="仿宋" w:hAnsi="仿宋" w:hint="eastAsia"/>
            <w:noProof/>
            <w:webHidden/>
            <w:sz w:val="24"/>
            <w:szCs w:val="24"/>
          </w:rPr>
          <w:t>8</w:t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7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4.3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认证认可情况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C27CEE" w:rsidRPr="000843B8">
          <w:rPr>
            <w:rFonts w:ascii="仿宋" w:eastAsia="仿宋" w:hAnsi="仿宋" w:hint="eastAsia"/>
            <w:noProof/>
            <w:webHidden/>
            <w:sz w:val="24"/>
            <w:szCs w:val="24"/>
          </w:rPr>
          <w:t>8</w:t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498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4.4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特种设备安全管理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C27CEE" w:rsidRPr="000843B8">
          <w:rPr>
            <w:rFonts w:ascii="仿宋" w:eastAsia="仿宋" w:hAnsi="仿宋" w:hint="eastAsia"/>
            <w:noProof/>
            <w:webHidden/>
            <w:sz w:val="24"/>
            <w:szCs w:val="24"/>
          </w:rPr>
          <w:t>8</w:t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hyperlink w:anchor="_Toc488941499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第五章产品质量责任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C27CEE" w:rsidRPr="000843B8">
          <w:rPr>
            <w:rFonts w:ascii="仿宋" w:eastAsia="仿宋" w:hAnsi="仿宋" w:hint="eastAsia"/>
            <w:noProof/>
            <w:webHidden/>
            <w:sz w:val="24"/>
            <w:szCs w:val="24"/>
          </w:rPr>
          <w:t>10</w:t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  <w:hyperlink w:anchor="_Toc488941503" w:history="1"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第六章质量风险管理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_Toc488941503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504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6.1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质量投诉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_Toc488941504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505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6.2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质量风险监测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_Toc488941505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16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33BF6" w:rsidP="00F508A7">
      <w:pPr>
        <w:pStyle w:val="aa"/>
        <w:tabs>
          <w:tab w:val="right" w:leader="dot" w:pos="9004"/>
        </w:tabs>
        <w:spacing w:line="440" w:lineRule="exact"/>
        <w:rPr>
          <w:rFonts w:ascii="仿宋" w:eastAsia="仿宋" w:hAnsi="仿宋" w:cs="Times New Roman"/>
          <w:smallCaps w:val="0"/>
          <w:noProof/>
          <w:sz w:val="24"/>
          <w:szCs w:val="24"/>
        </w:rPr>
      </w:pPr>
      <w:hyperlink w:anchor="_Toc488941506" w:history="1">
        <w:r w:rsidR="00C27CEE" w:rsidRPr="000843B8">
          <w:rPr>
            <w:rStyle w:val="a8"/>
            <w:rFonts w:ascii="仿宋" w:eastAsia="仿宋" w:hAnsi="仿宋"/>
            <w:noProof/>
            <w:sz w:val="24"/>
            <w:szCs w:val="24"/>
          </w:rPr>
          <w:t xml:space="preserve">6.3 </w:t>
        </w:r>
        <w:r w:rsidR="00C27CEE" w:rsidRPr="000843B8">
          <w:rPr>
            <w:rStyle w:val="a8"/>
            <w:rFonts w:ascii="仿宋" w:eastAsia="仿宋" w:hAnsi="仿宋" w:hint="eastAsia"/>
            <w:noProof/>
            <w:sz w:val="24"/>
            <w:szCs w:val="24"/>
          </w:rPr>
          <w:t>应急管理</w:t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C27CEE" w:rsidRPr="000843B8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_Toc488941506 \h </w:instrTex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0843B8">
          <w:rPr>
            <w:rFonts w:ascii="仿宋" w:eastAsia="仿宋" w:hAnsi="仿宋"/>
            <w:noProof/>
            <w:webHidden/>
            <w:sz w:val="24"/>
            <w:szCs w:val="24"/>
          </w:rPr>
          <w:t>17</w:t>
        </w:r>
        <w:r w:rsidRPr="000843B8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C27CEE" w:rsidRPr="000843B8" w:rsidRDefault="00C27CEE" w:rsidP="00C27CEE">
      <w:pPr>
        <w:pStyle w:val="aa"/>
        <w:tabs>
          <w:tab w:val="right" w:leader="dot" w:pos="9004"/>
        </w:tabs>
        <w:spacing w:line="400" w:lineRule="exact"/>
        <w:rPr>
          <w:rFonts w:ascii="仿宋" w:eastAsia="仿宋" w:hAnsi="仿宋" w:cs="Times New Roman"/>
          <w:b/>
          <w:bCs/>
          <w:caps/>
          <w:noProof/>
          <w:sz w:val="24"/>
          <w:szCs w:val="24"/>
        </w:rPr>
      </w:pPr>
    </w:p>
    <w:p w:rsidR="00C27CEE" w:rsidRPr="000843B8" w:rsidRDefault="00C33BF6" w:rsidP="00C27CEE">
      <w:pPr>
        <w:spacing w:line="400" w:lineRule="exact"/>
        <w:rPr>
          <w:rFonts w:ascii="仿宋" w:eastAsia="仿宋" w:hAnsi="仿宋"/>
          <w:kern w:val="0"/>
          <w:sz w:val="24"/>
          <w:szCs w:val="24"/>
        </w:rPr>
        <w:sectPr w:rsidR="00C27CEE" w:rsidRPr="000843B8" w:rsidSect="00526C2A">
          <w:headerReference w:type="default" r:id="rId8"/>
          <w:pgSz w:w="11906" w:h="16838"/>
          <w:pgMar w:top="1531" w:right="1361" w:bottom="1418" w:left="1531" w:header="851" w:footer="992" w:gutter="0"/>
          <w:cols w:space="425"/>
          <w:docGrid w:type="lines" w:linePitch="312"/>
        </w:sectPr>
      </w:pPr>
      <w:r w:rsidRPr="000843B8">
        <w:rPr>
          <w:rFonts w:ascii="仿宋" w:eastAsia="仿宋" w:hAnsi="仿宋" w:cs="Calibri"/>
          <w:b/>
          <w:bCs/>
          <w:caps/>
          <w:kern w:val="0"/>
          <w:sz w:val="24"/>
          <w:szCs w:val="24"/>
        </w:rPr>
        <w:fldChar w:fldCharType="end"/>
      </w:r>
    </w:p>
    <w:p w:rsidR="00C27CEE" w:rsidRPr="000843B8" w:rsidRDefault="00C27CEE" w:rsidP="00C27CEE">
      <w:pPr>
        <w:pStyle w:val="1"/>
        <w:ind w:firstLineChars="592" w:firstLine="2615"/>
        <w:rPr>
          <w:rFonts w:ascii="仿宋" w:eastAsia="仿宋" w:hAnsi="仿宋"/>
        </w:rPr>
      </w:pPr>
      <w:bookmarkStart w:id="0" w:name="_Toc488941481"/>
      <w:r w:rsidRPr="000843B8">
        <w:rPr>
          <w:rFonts w:ascii="仿宋" w:eastAsia="仿宋" w:hAnsi="仿宋" w:hint="eastAsia"/>
        </w:rPr>
        <w:lastRenderedPageBreak/>
        <w:t>第一章质量理念</w:t>
      </w:r>
      <w:bookmarkEnd w:id="0"/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0E184E">
      <w:pPr>
        <w:pStyle w:val="2"/>
        <w:spacing w:before="0" w:after="0" w:line="500" w:lineRule="exact"/>
        <w:rPr>
          <w:rFonts w:ascii="仿宋" w:eastAsia="仿宋" w:hAnsi="仿宋"/>
          <w:sz w:val="28"/>
          <w:szCs w:val="28"/>
        </w:rPr>
      </w:pPr>
      <w:bookmarkStart w:id="1" w:name="_Toc488941482"/>
      <w:r w:rsidRPr="000843B8">
        <w:rPr>
          <w:rFonts w:ascii="仿宋" w:eastAsia="仿宋" w:hAnsi="仿宋"/>
          <w:sz w:val="28"/>
          <w:szCs w:val="28"/>
        </w:rPr>
        <w:t>1.1</w:t>
      </w:r>
      <w:r w:rsidRPr="000843B8">
        <w:rPr>
          <w:rFonts w:ascii="仿宋" w:eastAsia="仿宋" w:hAnsi="仿宋" w:hint="eastAsia"/>
          <w:sz w:val="28"/>
          <w:szCs w:val="28"/>
        </w:rPr>
        <w:t>使命</w:t>
      </w:r>
      <w:bookmarkEnd w:id="1"/>
    </w:p>
    <w:p w:rsidR="0060087E" w:rsidRPr="000843B8" w:rsidRDefault="0060087E" w:rsidP="0060087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2" w:name="_Toc488941483"/>
      <w:r w:rsidRPr="000843B8">
        <w:rPr>
          <w:rFonts w:ascii="仿宋" w:eastAsia="仿宋" w:hAnsi="仿宋" w:hint="eastAsia"/>
          <w:sz w:val="28"/>
          <w:szCs w:val="28"/>
        </w:rPr>
        <w:t>竭诚为客户提供一流的产品和服务</w:t>
      </w:r>
    </w:p>
    <w:p w:rsidR="00C27CEE" w:rsidRPr="000843B8" w:rsidRDefault="00C27CEE" w:rsidP="000E184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27CEE" w:rsidRPr="000843B8" w:rsidRDefault="00C27CEE" w:rsidP="000E184E">
      <w:pPr>
        <w:pStyle w:val="2"/>
        <w:spacing w:before="0" w:after="0" w:line="500" w:lineRule="exact"/>
        <w:rPr>
          <w:rFonts w:ascii="仿宋" w:eastAsia="仿宋" w:hAnsi="仿宋"/>
          <w:b w:val="0"/>
          <w:bCs w:val="0"/>
          <w:sz w:val="28"/>
          <w:szCs w:val="28"/>
        </w:rPr>
      </w:pPr>
      <w:r w:rsidRPr="000843B8">
        <w:rPr>
          <w:rFonts w:ascii="仿宋" w:eastAsia="仿宋" w:hAnsi="仿宋"/>
          <w:sz w:val="28"/>
          <w:szCs w:val="28"/>
        </w:rPr>
        <w:t>1.2</w:t>
      </w:r>
      <w:r w:rsidRPr="000843B8">
        <w:rPr>
          <w:rFonts w:ascii="仿宋" w:eastAsia="仿宋" w:hAnsi="仿宋" w:hint="eastAsia"/>
          <w:sz w:val="28"/>
          <w:szCs w:val="28"/>
        </w:rPr>
        <w:t>愿景</w:t>
      </w:r>
      <w:bookmarkEnd w:id="2"/>
    </w:p>
    <w:p w:rsidR="0060087E" w:rsidRPr="000843B8" w:rsidRDefault="0060087E" w:rsidP="00901F1D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3" w:name="_Toc488941484"/>
      <w:r w:rsidRPr="000843B8">
        <w:rPr>
          <w:rFonts w:ascii="仿宋" w:eastAsia="仿宋" w:hAnsi="仿宋" w:hint="eastAsia"/>
          <w:sz w:val="28"/>
          <w:szCs w:val="28"/>
        </w:rPr>
        <w:t>打造更实用、更高效、更人性化的高、中端精品盒包装设备制造商，创专业化，国际化发展的品牌之路</w:t>
      </w:r>
    </w:p>
    <w:p w:rsidR="00C27CEE" w:rsidRPr="000843B8" w:rsidRDefault="00C27CEE" w:rsidP="000E184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27CEE" w:rsidRPr="000843B8" w:rsidRDefault="00C27CEE" w:rsidP="000E184E">
      <w:pPr>
        <w:pStyle w:val="2"/>
        <w:spacing w:before="0" w:after="0" w:line="500" w:lineRule="exact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/>
          <w:sz w:val="28"/>
          <w:szCs w:val="28"/>
        </w:rPr>
        <w:t xml:space="preserve">1.3 </w:t>
      </w:r>
      <w:r w:rsidRPr="000843B8">
        <w:rPr>
          <w:rFonts w:ascii="仿宋" w:eastAsia="仿宋" w:hAnsi="仿宋" w:hint="eastAsia"/>
          <w:sz w:val="28"/>
          <w:szCs w:val="28"/>
        </w:rPr>
        <w:t>价值观</w:t>
      </w:r>
      <w:bookmarkEnd w:id="3"/>
    </w:p>
    <w:p w:rsidR="000E184E" w:rsidRPr="000843B8" w:rsidRDefault="0060087E" w:rsidP="000E184E">
      <w:pPr>
        <w:autoSpaceDE w:val="0"/>
        <w:autoSpaceDN w:val="0"/>
        <w:adjustRightInd w:val="0"/>
        <w:spacing w:line="500" w:lineRule="exact"/>
        <w:ind w:firstLineChars="300" w:firstLine="84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4" w:name="_Hlk8165337"/>
      <w:r w:rsidRPr="000843B8">
        <w:rPr>
          <w:rFonts w:ascii="仿宋" w:eastAsia="仿宋" w:hAnsi="仿宋" w:cs="宋体" w:hint="eastAsia"/>
          <w:bCs/>
          <w:sz w:val="28"/>
          <w:szCs w:val="28"/>
        </w:rPr>
        <w:t>顾客至上，以人为本，持续创新，卓越执行</w:t>
      </w:r>
    </w:p>
    <w:p w:rsidR="000E184E" w:rsidRPr="000843B8" w:rsidRDefault="000E184E" w:rsidP="000E184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E184E" w:rsidRPr="000843B8" w:rsidRDefault="000E184E" w:rsidP="000E184E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bookmarkStart w:id="5" w:name="_Toc488941485"/>
      <w:bookmarkEnd w:id="4"/>
      <w:r w:rsidRPr="000843B8">
        <w:rPr>
          <w:rFonts w:ascii="仿宋" w:eastAsia="仿宋" w:hAnsi="仿宋"/>
          <w:sz w:val="28"/>
          <w:szCs w:val="28"/>
        </w:rPr>
        <w:t>1.4</w:t>
      </w:r>
      <w:r w:rsidRPr="000843B8">
        <w:rPr>
          <w:rFonts w:ascii="仿宋" w:eastAsia="仿宋" w:hAnsi="仿宋" w:hint="eastAsia"/>
          <w:b/>
          <w:bCs/>
          <w:sz w:val="28"/>
          <w:szCs w:val="28"/>
        </w:rPr>
        <w:t>质量、环境、职业健康安全方针</w:t>
      </w:r>
    </w:p>
    <w:bookmarkEnd w:id="5"/>
    <w:p w:rsidR="00AB1836" w:rsidRPr="000843B8" w:rsidRDefault="00AB1836" w:rsidP="000E184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796F41" w:rsidRPr="000843B8" w:rsidRDefault="00796F41" w:rsidP="00796F41">
      <w:pPr>
        <w:spacing w:line="520" w:lineRule="exact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质量方针：专业、务实、高效、创新</w:t>
      </w:r>
    </w:p>
    <w:p w:rsidR="00796F41" w:rsidRPr="000843B8" w:rsidRDefault="00796F41" w:rsidP="00796F41">
      <w:pPr>
        <w:spacing w:line="520" w:lineRule="exact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环境方针：节约资源、减少污染、持续改进</w:t>
      </w:r>
    </w:p>
    <w:p w:rsidR="00796F41" w:rsidRPr="000843B8" w:rsidRDefault="00796F41" w:rsidP="00796F41">
      <w:pPr>
        <w:spacing w:line="52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关注环境、逐步做到绿色生产</w:t>
      </w:r>
    </w:p>
    <w:p w:rsidR="00796F41" w:rsidRPr="000843B8" w:rsidRDefault="00796F41" w:rsidP="00796F41">
      <w:pPr>
        <w:spacing w:line="520" w:lineRule="exact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职业健康安全管理方针：</w:t>
      </w:r>
    </w:p>
    <w:p w:rsidR="00796F41" w:rsidRPr="000843B8" w:rsidRDefault="00796F41" w:rsidP="00796F41">
      <w:pPr>
        <w:spacing w:line="52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以人为本安全生产</w:t>
      </w:r>
    </w:p>
    <w:p w:rsidR="00796F41" w:rsidRPr="000843B8" w:rsidRDefault="00796F41" w:rsidP="00796F41">
      <w:pPr>
        <w:spacing w:line="52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预防为主保障健康</w:t>
      </w:r>
    </w:p>
    <w:p w:rsidR="00C27CEE" w:rsidRPr="000843B8" w:rsidRDefault="00796F41" w:rsidP="00796F41">
      <w:pPr>
        <w:spacing w:line="520" w:lineRule="exact"/>
        <w:ind w:firstLineChars="500" w:firstLine="1400"/>
        <w:rPr>
          <w:rFonts w:ascii="仿宋" w:eastAsia="仿宋" w:hAnsi="仿宋" w:cs="黑体"/>
          <w:kern w:val="0"/>
          <w:sz w:val="28"/>
          <w:szCs w:val="28"/>
        </w:rPr>
      </w:pPr>
      <w:r w:rsidRPr="000843B8">
        <w:rPr>
          <w:rFonts w:ascii="仿宋" w:eastAsia="仿宋" w:hAnsi="仿宋" w:hint="eastAsia"/>
          <w:sz w:val="28"/>
          <w:szCs w:val="28"/>
        </w:rPr>
        <w:t>遵守法规持续改进</w:t>
      </w:r>
    </w:p>
    <w:p w:rsidR="00C27CEE" w:rsidRPr="000843B8" w:rsidRDefault="00C27CEE" w:rsidP="000E184E">
      <w:pPr>
        <w:pStyle w:val="1"/>
        <w:spacing w:before="0" w:after="0" w:line="500" w:lineRule="exact"/>
        <w:ind w:firstLineChars="494" w:firstLine="1389"/>
        <w:rPr>
          <w:rFonts w:ascii="仿宋" w:eastAsia="仿宋" w:hAnsi="仿宋"/>
          <w:sz w:val="28"/>
          <w:szCs w:val="28"/>
        </w:rPr>
      </w:pPr>
      <w:bookmarkStart w:id="6" w:name="_Toc488941488"/>
    </w:p>
    <w:p w:rsidR="00901F1D" w:rsidRPr="000843B8" w:rsidRDefault="00901F1D" w:rsidP="000E184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41E0E" w:rsidRPr="000843B8" w:rsidRDefault="00641E0E" w:rsidP="000E184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41E0E" w:rsidRPr="000843B8" w:rsidRDefault="00641E0E" w:rsidP="000E184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41E0E" w:rsidRPr="000843B8" w:rsidRDefault="00641E0E" w:rsidP="000E184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C27CEE" w:rsidRPr="000843B8" w:rsidRDefault="00C27CEE" w:rsidP="00C27CEE">
      <w:pPr>
        <w:pStyle w:val="1"/>
        <w:ind w:firstLineChars="494" w:firstLine="2182"/>
        <w:rPr>
          <w:rFonts w:ascii="仿宋" w:eastAsia="仿宋" w:hAnsi="仿宋"/>
        </w:rPr>
      </w:pPr>
      <w:r w:rsidRPr="000843B8">
        <w:rPr>
          <w:rFonts w:ascii="仿宋" w:eastAsia="仿宋" w:hAnsi="仿宋" w:hint="eastAsia"/>
        </w:rPr>
        <w:lastRenderedPageBreak/>
        <w:t>第二章质量内部管理</w:t>
      </w:r>
      <w:bookmarkEnd w:id="6"/>
    </w:p>
    <w:p w:rsidR="00C27CEE" w:rsidRPr="000843B8" w:rsidRDefault="00C27CEE" w:rsidP="00C27CEE">
      <w:pPr>
        <w:pStyle w:val="2"/>
        <w:spacing w:before="0" w:after="0"/>
        <w:rPr>
          <w:rFonts w:ascii="仿宋" w:eastAsia="仿宋" w:hAnsi="仿宋"/>
        </w:rPr>
      </w:pPr>
      <w:bookmarkStart w:id="7" w:name="_Toc488941489"/>
      <w:r w:rsidRPr="000843B8">
        <w:rPr>
          <w:rFonts w:ascii="仿宋" w:eastAsia="仿宋" w:hAnsi="仿宋"/>
        </w:rPr>
        <w:t xml:space="preserve">2.1 </w:t>
      </w:r>
      <w:r w:rsidRPr="000843B8">
        <w:rPr>
          <w:rFonts w:ascii="仿宋" w:eastAsia="仿宋" w:hAnsi="仿宋" w:hint="eastAsia"/>
        </w:rPr>
        <w:t>质量管理机构</w:t>
      </w:r>
      <w:bookmarkEnd w:id="7"/>
    </w:p>
    <w:p w:rsidR="00C27CEE" w:rsidRPr="000843B8" w:rsidRDefault="00C27CEE" w:rsidP="00C27CEE">
      <w:pPr>
        <w:spacing w:line="460" w:lineRule="exac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/>
          <w:kern w:val="0"/>
          <w:sz w:val="28"/>
          <w:szCs w:val="28"/>
        </w:rPr>
        <w:t>2.1.1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管理者代表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经公司最高管理者任命、并授权其在质量管理体系方面指挥和控制系统。负责推动公司质量方针、目标、战略的具体实施、评价和改进。具体职责包括：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按照</w:t>
      </w:r>
      <w:r w:rsidRPr="000843B8">
        <w:rPr>
          <w:rFonts w:ascii="仿宋" w:eastAsia="仿宋" w:hAnsi="仿宋" w:cs="Cambria"/>
          <w:kern w:val="0"/>
          <w:sz w:val="28"/>
          <w:szCs w:val="28"/>
        </w:rPr>
        <w:t>ISO 9001:20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15《质量管理体系要求》标准，建设和完善公司质量管理体系，提升质量管理水平；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="000E184E" w:rsidRPr="000843B8">
        <w:rPr>
          <w:rFonts w:ascii="仿宋" w:eastAsia="仿宋" w:hAnsi="仿宋" w:cs="Cambria" w:hint="eastAsia"/>
          <w:kern w:val="0"/>
          <w:sz w:val="28"/>
          <w:szCs w:val="28"/>
        </w:rPr>
        <w:t>根据公司发展的战略需要，组织更改、修订和完善《整合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手册》和相关文件；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宣传、贯彻公司质量方针，并对各单位质量管理体系运行情况进行监督、考核；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督促</w:t>
      </w:r>
      <w:r w:rsidR="0060087E" w:rsidRPr="000843B8">
        <w:rPr>
          <w:rFonts w:ascii="仿宋" w:eastAsia="仿宋" w:hAnsi="仿宋" w:cs="Cambria" w:hint="eastAsia"/>
          <w:kern w:val="0"/>
          <w:sz w:val="28"/>
          <w:szCs w:val="28"/>
        </w:rPr>
        <w:t>销售部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门质量改进计划实施和质量意识的提升，改善质量管理体系运行效果；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代表公司就质量管理的有关事宜与外部联络和沟通；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--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向公司汇报质量管理体系的业绩，包括改进的要求。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>2.1.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2</w:t>
      </w:r>
      <w:r w:rsidR="00F508A7" w:rsidRPr="000843B8">
        <w:rPr>
          <w:rFonts w:ascii="仿宋" w:eastAsia="仿宋" w:hAnsi="仿宋" w:cs="Cambria" w:hint="eastAsia"/>
          <w:kern w:val="0"/>
          <w:sz w:val="28"/>
          <w:szCs w:val="28"/>
        </w:rPr>
        <w:t>品管部</w:t>
      </w:r>
    </w:p>
    <w:p w:rsidR="00C27CEE" w:rsidRPr="000843B8" w:rsidRDefault="00C27CEE" w:rsidP="00C27CEE">
      <w:pPr>
        <w:spacing w:line="500" w:lineRule="exact"/>
        <w:ind w:leftChars="-50" w:left="-105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贯彻执行本公司质量/环境/职业健康安全方针、目标，按质量/环境/职业健康安全管理体系文件所规定的职责和权限做好工作，以保持质量/环境/职业健康安全管理体系有效运行；在公司经理的直接领导下履行好质量管理和质量检测的工作职能，</w:t>
      </w:r>
      <w:r w:rsidRPr="000843B8">
        <w:rPr>
          <w:rFonts w:ascii="仿宋" w:eastAsia="仿宋" w:hAnsi="仿宋" w:hint="eastAsia"/>
          <w:sz w:val="28"/>
          <w:szCs w:val="28"/>
        </w:rPr>
        <w:t>并具有质量检验工作的独立性，以保证检验结果的科学性和公正性；</w:t>
      </w:r>
    </w:p>
    <w:p w:rsidR="00C27CEE" w:rsidRPr="000843B8" w:rsidRDefault="00C27CEE" w:rsidP="00C27CEE">
      <w:pPr>
        <w:spacing w:line="500" w:lineRule="exact"/>
        <w:ind w:leftChars="-100" w:left="-21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负责质量管理体系的建立、贯彻实施、持续改进工作，定期形成报告报管理者代表；</w:t>
      </w:r>
    </w:p>
    <w:p w:rsidR="00C27CEE" w:rsidRPr="000843B8" w:rsidRDefault="00C27CEE" w:rsidP="00C27CEE">
      <w:pPr>
        <w:spacing w:line="500" w:lineRule="exact"/>
        <w:ind w:leftChars="-100" w:left="-21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编写或修订质量/环境/职业健康安全手册, 负责编写或修订程序文件的相关内容；</w:t>
      </w:r>
    </w:p>
    <w:p w:rsidR="00C27CEE" w:rsidRPr="000843B8" w:rsidRDefault="00C27CEE" w:rsidP="00C27CEE">
      <w:pPr>
        <w:spacing w:line="500" w:lineRule="exact"/>
        <w:ind w:leftChars="-100" w:left="-21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lastRenderedPageBreak/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配合内部审核组做好审核工作，对出现不合格项采取纠正措施/预防措施的实施和评价；</w:t>
      </w:r>
    </w:p>
    <w:p w:rsidR="00C27CEE" w:rsidRPr="000843B8" w:rsidRDefault="00C27CEE" w:rsidP="00C27CEE">
      <w:pPr>
        <w:spacing w:line="500" w:lineRule="exact"/>
        <w:ind w:leftChars="-100" w:left="-21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cs="ËÎÌå" w:hint="eastAsia"/>
          <w:kern w:val="0"/>
          <w:sz w:val="28"/>
          <w:szCs w:val="28"/>
        </w:rPr>
        <w:t>负责供应商的调查和评定工作；</w:t>
      </w:r>
      <w:r w:rsidRPr="000843B8">
        <w:rPr>
          <w:rFonts w:ascii="仿宋" w:eastAsia="仿宋" w:hAnsi="仿宋" w:hint="eastAsia"/>
          <w:bCs/>
          <w:sz w:val="28"/>
          <w:szCs w:val="28"/>
        </w:rPr>
        <w:t>负责原材料、成品的质量检验和产品生产过程中控制，做出是否合格的判定，制订检验规范，并组织实施检查；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负责不合格品的管理，并对不合格品的最终处置结果审批；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负责本部门检验和测量设备的正确使用及日常维护和保养；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负责参与供方的评审工作；参与有特殊要求的生产计划单评审。</w:t>
      </w:r>
    </w:p>
    <w:p w:rsidR="00C27CEE" w:rsidRPr="000843B8" w:rsidRDefault="00C27CEE" w:rsidP="00C27CEE">
      <w:pPr>
        <w:spacing w:line="500" w:lineRule="exact"/>
        <w:ind w:leftChars="-100" w:left="-21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负责产品纠正措施和预防措施的控制，做好纠正措施和预防措施的实施控制；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负责与产品质量有关的法律、法规与其他要求的获取与识别；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负责与部门职责有关的环境因素、危险源的识别、更新、评价与</w:t>
      </w:r>
      <w:r w:rsidRPr="000843B8">
        <w:rPr>
          <w:rFonts w:ascii="仿宋" w:eastAsia="仿宋" w:hAnsi="仿宋" w:hint="eastAsia"/>
          <w:sz w:val="28"/>
          <w:szCs w:val="28"/>
        </w:rPr>
        <w:t>日常控制；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负责顾客满意分析，做好客户信息反馈工作。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协助产品标识和可追溯性的控制，并督促实行；</w:t>
      </w:r>
    </w:p>
    <w:p w:rsidR="00C27CEE" w:rsidRPr="000843B8" w:rsidRDefault="00C27CEE" w:rsidP="00C27CEE">
      <w:pPr>
        <w:spacing w:line="500" w:lineRule="exact"/>
        <w:ind w:leftChars="-150" w:left="-315" w:firstLineChars="50" w:firstLine="140"/>
        <w:rPr>
          <w:rFonts w:ascii="仿宋" w:eastAsia="仿宋" w:hAnsi="仿宋"/>
          <w:bCs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--</w:t>
      </w:r>
      <w:r w:rsidRPr="000843B8">
        <w:rPr>
          <w:rFonts w:ascii="仿宋" w:eastAsia="仿宋" w:hAnsi="仿宋" w:hint="eastAsia"/>
          <w:bCs/>
          <w:sz w:val="28"/>
          <w:szCs w:val="28"/>
        </w:rPr>
        <w:t>负责做好本部门资料记录的归档和保存；</w:t>
      </w:r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8" w:name="_Toc488941490"/>
    </w:p>
    <w:p w:rsidR="00C27CEE" w:rsidRPr="000843B8" w:rsidRDefault="00C27CEE" w:rsidP="000E184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2.2 </w:t>
      </w:r>
      <w:r w:rsidRPr="000843B8">
        <w:rPr>
          <w:rFonts w:ascii="仿宋" w:eastAsia="仿宋" w:hAnsi="仿宋" w:hint="eastAsia"/>
        </w:rPr>
        <w:t>质量管理体系</w:t>
      </w:r>
      <w:bookmarkEnd w:id="8"/>
    </w:p>
    <w:p w:rsidR="00C27CEE" w:rsidRPr="000843B8" w:rsidRDefault="00AB1836" w:rsidP="00BE3ECA">
      <w:pPr>
        <w:adjustRightInd w:val="0"/>
        <w:spacing w:line="500" w:lineRule="exac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2.2.1</w:t>
      </w:r>
      <w:r w:rsidR="00562F96" w:rsidRPr="000843B8">
        <w:rPr>
          <w:rFonts w:ascii="仿宋" w:eastAsia="仿宋" w:hAnsi="仿宋" w:cs="Cambria" w:hint="eastAsia"/>
          <w:kern w:val="0"/>
          <w:sz w:val="28"/>
          <w:szCs w:val="28"/>
        </w:rPr>
        <w:t>欣炜</w:t>
      </w:r>
      <w:r w:rsidR="00F508A7" w:rsidRPr="000843B8">
        <w:rPr>
          <w:rFonts w:ascii="仿宋" w:eastAsia="仿宋" w:hAnsi="仿宋" w:cs="Cambria" w:hint="eastAsia"/>
          <w:kern w:val="0"/>
          <w:sz w:val="28"/>
          <w:szCs w:val="28"/>
        </w:rPr>
        <w:t>机械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t>视质量为发展之本，竞争之源，长期坚持质量管理体系建设，致力于满足市场需求的研发项目，积极吸纳先进管理方法。</w:t>
      </w:r>
      <w:r w:rsidR="000E184E" w:rsidRPr="000843B8">
        <w:rPr>
          <w:rFonts w:ascii="仿宋" w:eastAsia="仿宋" w:hAnsi="仿宋" w:cs="宋体" w:hint="eastAsia"/>
          <w:sz w:val="28"/>
          <w:szCs w:val="28"/>
        </w:rPr>
        <w:t>公司</w:t>
      </w:r>
      <w:r w:rsidR="00F508A7" w:rsidRPr="000843B8">
        <w:rPr>
          <w:rFonts w:ascii="仿宋" w:eastAsia="仿宋" w:hAnsi="仿宋" w:cs="宋体" w:hint="eastAsia"/>
          <w:sz w:val="28"/>
          <w:szCs w:val="28"/>
        </w:rPr>
        <w:t>通过了</w:t>
      </w:r>
      <w:r w:rsidR="000E184E" w:rsidRPr="000843B8">
        <w:rPr>
          <w:rFonts w:ascii="仿宋" w:eastAsia="仿宋" w:hAnsi="仿宋" w:hint="eastAsia"/>
          <w:sz w:val="28"/>
          <w:szCs w:val="28"/>
        </w:rPr>
        <w:t>ISO9001</w:t>
      </w:r>
      <w:r w:rsidR="000E184E" w:rsidRPr="000843B8">
        <w:rPr>
          <w:rFonts w:ascii="仿宋" w:eastAsia="仿宋" w:hAnsi="仿宋" w:cs="宋体" w:hint="eastAsia"/>
          <w:sz w:val="28"/>
          <w:szCs w:val="28"/>
        </w:rPr>
        <w:t>质量管理体系认证</w:t>
      </w:r>
      <w:r w:rsidR="000E184E" w:rsidRPr="000843B8">
        <w:rPr>
          <w:rFonts w:ascii="仿宋" w:eastAsia="仿宋" w:hAnsi="仿宋" w:cs="Malgun Gothic Semilight" w:hint="eastAsia"/>
          <w:sz w:val="28"/>
          <w:szCs w:val="28"/>
        </w:rPr>
        <w:t>，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t>20</w:t>
      </w:r>
      <w:r w:rsidR="009152A4" w:rsidRPr="000843B8">
        <w:rPr>
          <w:rFonts w:ascii="仿宋" w:eastAsia="仿宋" w:hAnsi="仿宋" w:cs="Cambria" w:hint="eastAsia"/>
          <w:kern w:val="0"/>
          <w:sz w:val="28"/>
          <w:szCs w:val="28"/>
        </w:rPr>
        <w:t>1</w:t>
      </w:r>
      <w:r w:rsidR="00F508A7" w:rsidRPr="000843B8">
        <w:rPr>
          <w:rFonts w:ascii="仿宋" w:eastAsia="仿宋" w:hAnsi="仿宋" w:cs="Cambria"/>
          <w:kern w:val="0"/>
          <w:sz w:val="28"/>
          <w:szCs w:val="28"/>
        </w:rPr>
        <w:t>8</w:t>
      </w:r>
      <w:r w:rsidR="009152A4" w:rsidRPr="000843B8">
        <w:rPr>
          <w:rFonts w:ascii="仿宋" w:eastAsia="仿宋" w:hAnsi="仿宋" w:cs="Cambria" w:hint="eastAsia"/>
          <w:kern w:val="0"/>
          <w:sz w:val="28"/>
          <w:szCs w:val="28"/>
        </w:rPr>
        <w:t>年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t>导入卓越绩效管理模式，通过导入各种先进的管理模式，持续提升质量管理水平和用户满意度。</w:t>
      </w:r>
    </w:p>
    <w:p w:rsidR="00C27CEE" w:rsidRPr="000843B8" w:rsidRDefault="00C27CEE" w:rsidP="00BE3ECA">
      <w:pPr>
        <w:widowControl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公司质量目标为：</w:t>
      </w:r>
    </w:p>
    <w:p w:rsidR="00562F96" w:rsidRPr="000843B8" w:rsidRDefault="00641E0E" w:rsidP="00562F96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a)</w:t>
      </w:r>
      <w:r w:rsidR="00562F96" w:rsidRPr="000843B8">
        <w:rPr>
          <w:rFonts w:ascii="仿宋" w:eastAsia="仿宋" w:hAnsi="仿宋" w:cs="Cambria" w:hint="eastAsia"/>
          <w:kern w:val="0"/>
          <w:sz w:val="28"/>
          <w:szCs w:val="28"/>
        </w:rPr>
        <w:t>成品一次性交验合格率：100%</w:t>
      </w:r>
    </w:p>
    <w:p w:rsidR="003844AE" w:rsidRPr="000843B8" w:rsidRDefault="00641E0E" w:rsidP="003844A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b)</w:t>
      </w:r>
      <w:r w:rsidR="00562F96" w:rsidRPr="000843B8">
        <w:rPr>
          <w:rFonts w:ascii="仿宋" w:eastAsia="仿宋" w:hAnsi="仿宋" w:cs="Cambria" w:hint="eastAsia"/>
          <w:kern w:val="0"/>
          <w:sz w:val="28"/>
          <w:szCs w:val="28"/>
        </w:rPr>
        <w:t>顾客满意率：≥90%</w:t>
      </w:r>
    </w:p>
    <w:p w:rsidR="00C27CEE" w:rsidRPr="000843B8" w:rsidRDefault="00AB1836" w:rsidP="003844A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 xml:space="preserve">2.2.2 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t>公司领导清楚的认识到如今市场竞争归根结底是人才的竞争，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lastRenderedPageBreak/>
        <w:t>公司持续不断加大对职工进行产品质量教育和业务能力培训的力度。采取请进来、走出去等多种方式来完善员工教育培训体系，坚持培训与考核相结合，从公司发展和员工需要两方面，精心合理地安排培训内容，开展多层次、多形式、多渠道、差异化的培训，充实员工在内部管理、业务能力、综合素质等方面的知识。通过完善的培训体系，不仅提高了员工的业务能力，而且大大提升了员工的主人翁意识和对企业质量文化的理解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AB1836" w:rsidRPr="000843B8" w:rsidRDefault="00AB1836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pStyle w:val="1"/>
        <w:ind w:firstLineChars="592" w:firstLine="2615"/>
        <w:rPr>
          <w:rFonts w:ascii="仿宋" w:eastAsia="仿宋" w:hAnsi="仿宋"/>
        </w:rPr>
      </w:pPr>
      <w:bookmarkStart w:id="9" w:name="_Toc488941491"/>
      <w:r w:rsidRPr="000843B8">
        <w:rPr>
          <w:rFonts w:ascii="仿宋" w:eastAsia="仿宋" w:hAnsi="仿宋" w:hint="eastAsia"/>
        </w:rPr>
        <w:lastRenderedPageBreak/>
        <w:t>第三章质量诚信</w:t>
      </w:r>
      <w:bookmarkEnd w:id="9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10" w:name="_Toc488941492"/>
      <w:r w:rsidRPr="000843B8">
        <w:rPr>
          <w:rFonts w:ascii="仿宋" w:eastAsia="仿宋" w:hAnsi="仿宋"/>
        </w:rPr>
        <w:t xml:space="preserve">3.1 </w:t>
      </w:r>
      <w:r w:rsidRPr="000843B8">
        <w:rPr>
          <w:rFonts w:ascii="仿宋" w:eastAsia="仿宋" w:hAnsi="仿宋" w:hint="eastAsia"/>
        </w:rPr>
        <w:t>质量诚信管理</w:t>
      </w:r>
      <w:bookmarkEnd w:id="10"/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 xml:space="preserve">3.1.1 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完善质量体系，加强质量管理</w:t>
      </w:r>
    </w:p>
    <w:p w:rsidR="00C27CEE" w:rsidRPr="000843B8" w:rsidRDefault="002C3322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公司成立以</w:t>
      </w:r>
      <w:r w:rsidR="00C27CEE" w:rsidRPr="000843B8">
        <w:rPr>
          <w:rFonts w:ascii="仿宋" w:eastAsia="仿宋" w:hAnsi="仿宋" w:cs="Cambria" w:hint="eastAsia"/>
          <w:kern w:val="0"/>
          <w:sz w:val="28"/>
          <w:szCs w:val="28"/>
        </w:rPr>
        <w:t>来，公司始终坚持以顾客为关注焦点，持续改进质量管理工作，不断完善质量管理体系，通过消化国家标准、浙江制造标准，优化生产流程与工作流程，建立起了比较完善质量管理网络。质量管理体系、环境管理体系、职业健康安全管理体系等多体系在企业内部的高效运行，同时，导入卓越绩效管理模式，这一切，在很大程度上促进了工作质量和产品质量的提高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 xml:space="preserve">3.1.2 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严密节点控制，重视过程管理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公司按照</w:t>
      </w:r>
      <w:r w:rsidR="0060087E" w:rsidRPr="000843B8">
        <w:rPr>
          <w:rFonts w:ascii="仿宋" w:eastAsia="仿宋" w:hAnsi="仿宋" w:cs="Cambria" w:hint="eastAsia"/>
          <w:kern w:val="0"/>
          <w:sz w:val="28"/>
          <w:szCs w:val="28"/>
        </w:rPr>
        <w:t>多功能封壳机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设</w:t>
      </w:r>
      <w:r w:rsidR="00AB1836" w:rsidRPr="000843B8">
        <w:rPr>
          <w:rFonts w:ascii="仿宋" w:eastAsia="仿宋" w:hAnsi="仿宋" w:cs="Cambria" w:hint="eastAsia"/>
          <w:kern w:val="0"/>
          <w:sz w:val="28"/>
          <w:szCs w:val="28"/>
        </w:rPr>
        <w:t>有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质量关键点，实现检测项目全覆盖，生产过程层层把关。采取定岗定责、过程检查、质量考核、责任追究、质量追溯、数据统计分析等一系列行之有效的方法，做到关键工序重点控制、普通工序规范操作，通过对生产过程的全面控制和对关键节点的有效监督，提高了工作质量，保证了产品质量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 xml:space="preserve">3.1.3 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建立监督机制，执行责任管理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公司制定质量管理考评管理制度，对</w:t>
      </w:r>
      <w:r w:rsidR="00D123B9" w:rsidRPr="000843B8">
        <w:rPr>
          <w:rFonts w:ascii="仿宋" w:eastAsia="仿宋" w:hAnsi="仿宋" w:cs="Cambria" w:hint="eastAsia"/>
          <w:kern w:val="0"/>
          <w:sz w:val="28"/>
          <w:szCs w:val="28"/>
        </w:rPr>
        <w:t>生产部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进行定期监督检查，鼓励责任部门和管理人员对体系运作、监督、客诉出现的问题进行快速反应、积极整改，彻底有效地执行纠正措施，避免出现质量、客诉问题后不纠正不改进的现象。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 xml:space="preserve">3.1.4 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鼓励全员参与，实现质量改善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公司重视质量文化建设，引导全员参与质量管理，通过不断深入开展合理化提案、日常质量改善、</w:t>
      </w:r>
      <w:r w:rsidRPr="000843B8">
        <w:rPr>
          <w:rFonts w:ascii="仿宋" w:eastAsia="仿宋" w:hAnsi="仿宋" w:cs="Cambria"/>
          <w:kern w:val="0"/>
          <w:sz w:val="28"/>
          <w:szCs w:val="28"/>
        </w:rPr>
        <w:t>技术革新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等措施，使广大员工充分参与到质量改善的每一个环节，提升产品质量、分享改善成果。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Cambria"/>
          <w:kern w:val="0"/>
          <w:sz w:val="28"/>
          <w:szCs w:val="28"/>
        </w:rPr>
      </w:pPr>
      <w:r w:rsidRPr="000843B8">
        <w:rPr>
          <w:rFonts w:ascii="仿宋" w:eastAsia="仿宋" w:hAnsi="仿宋" w:cs="Cambria"/>
          <w:kern w:val="0"/>
          <w:sz w:val="28"/>
          <w:szCs w:val="28"/>
        </w:rPr>
        <w:t xml:space="preserve">3.1.5 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升级信息传递，强化指标监控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Cambria" w:hint="eastAsia"/>
          <w:kern w:val="0"/>
          <w:sz w:val="28"/>
          <w:szCs w:val="28"/>
        </w:rPr>
        <w:t>公司在质量方针要求的前提下，每年度对下一年度的质量目标进</w:t>
      </w:r>
      <w:r w:rsidRPr="000843B8">
        <w:rPr>
          <w:rFonts w:ascii="仿宋" w:eastAsia="仿宋" w:hAnsi="仿宋" w:cs="Cambria" w:hint="eastAsia"/>
          <w:kern w:val="0"/>
          <w:sz w:val="28"/>
          <w:szCs w:val="28"/>
        </w:rPr>
        <w:lastRenderedPageBreak/>
        <w:t>行策划，并将总目标层层分解至各职能部门，各部门对受控目标任务进行分解、统计、分析、改进，以确保公司总目标的实现。为提高质量信息传递的准确性和及时性，公司升级了质量信息化系统。</w:t>
      </w:r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11" w:name="_Toc488941493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3.2 </w:t>
      </w:r>
      <w:r w:rsidRPr="000843B8">
        <w:rPr>
          <w:rFonts w:ascii="仿宋" w:eastAsia="仿宋" w:hAnsi="仿宋" w:hint="eastAsia"/>
        </w:rPr>
        <w:t>质量文化建设</w:t>
      </w:r>
      <w:bookmarkEnd w:id="11"/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/>
          <w:kern w:val="0"/>
          <w:sz w:val="28"/>
          <w:szCs w:val="28"/>
        </w:rPr>
        <w:t xml:space="preserve">3.2.1 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诚信教育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通过《人力资源控制程序》和《培训管理规定》，对质量诚信教育制定培训方案，通过培训评价对培训效果进行验证，在全公司范围内推广和宣传质量诚信的精神。对包括企业产品研发、生产、采购、销售、服务等所有产品领域的质量控制、企业诚信文化的建设、宣传及活动组织、环境与职业安全健康等方面进行系统培训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 xml:space="preserve">3.2.2 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诚信自律</w:t>
      </w:r>
    </w:p>
    <w:p w:rsidR="00C27CEE" w:rsidRPr="000843B8" w:rsidRDefault="00C27CEE" w:rsidP="00D123B9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</w:t>
      </w:r>
      <w:r w:rsidR="0060087E" w:rsidRPr="000843B8">
        <w:rPr>
          <w:rFonts w:ascii="仿宋" w:eastAsia="仿宋" w:hAnsi="仿宋" w:cs="宋体" w:hint="eastAsia"/>
          <w:kern w:val="0"/>
          <w:sz w:val="28"/>
          <w:szCs w:val="28"/>
        </w:rPr>
        <w:t>先后获得“温州名牌产品”、“瑞安名牌产品”、“瑞安市名牌商标”等荣誉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，在品牌知名度不断提升的同时，公司始终将企业质量诚信建设视为重要的一环，</w:t>
      </w:r>
      <w:r w:rsidR="002C3322" w:rsidRPr="000843B8">
        <w:rPr>
          <w:rFonts w:ascii="仿宋" w:eastAsia="仿宋" w:hAnsi="仿宋" w:cs="宋体" w:hint="eastAsia"/>
          <w:kern w:val="0"/>
          <w:sz w:val="28"/>
          <w:szCs w:val="28"/>
        </w:rPr>
        <w:t>通过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树立先进的企业价值观和正确的经营理念，守法经营，自觉接受有关部门的监督管理。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 xml:space="preserve">3.2.3 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企业文化</w:t>
      </w:r>
    </w:p>
    <w:p w:rsidR="00C27CEE" w:rsidRPr="000843B8" w:rsidRDefault="00C27CEE" w:rsidP="00C27CEE">
      <w:pPr>
        <w:spacing w:line="500" w:lineRule="exact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一个真正有生命的企业是因为有着重厚的质量基础作保证，一个企业的质量形象是靠每一位员工精心打造出来的。质量是生产过程的积累，只有生产过程中做到层层把关，点点控制，所生产的产品才有可能保证质量，成为人们心目中信的过的产品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0843B8">
        <w:rPr>
          <w:rFonts w:ascii="仿宋" w:eastAsia="仿宋" w:hAnsi="仿宋" w:cs="宋体"/>
          <w:kern w:val="0"/>
          <w:sz w:val="28"/>
          <w:szCs w:val="28"/>
        </w:rPr>
        <w:t>为切实营造一个良好的质量文化氛围，公司领导积极倡导，通过员工主动参与、潜移默化的方式沟通职工的思想，从而产生对企业质量目标、质量观念、质量行为规范的“认同感”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，树立“质量第一、诚信为本”的理念</w:t>
      </w:r>
      <w:r w:rsidRPr="000843B8">
        <w:rPr>
          <w:rFonts w:ascii="仿宋" w:eastAsia="仿宋" w:hAnsi="仿宋" w:cs="宋体"/>
          <w:kern w:val="0"/>
          <w:sz w:val="28"/>
          <w:szCs w:val="28"/>
        </w:rPr>
        <w:t>。在质量文化所形成的氛围中，为实现企业的质量改进目标而努力工作，在自身技能提升的同时也有力促进了质量文化建设。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公司通过提高广大员工诚实守信的道德素质，建设了一支讲诚信、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业务精、作风硬的高素质员工队伍。公司始终以遵章守法为前提，以消费者需求为中心，以优质服务的手段开展生产经营活动，使诚实守信渗透到企业经营的各个环节。</w:t>
      </w: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  <w:bookmarkStart w:id="12" w:name="_Toc488941494"/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rPr>
          <w:rFonts w:ascii="仿宋" w:eastAsia="仿宋" w:hAnsi="仿宋"/>
          <w:b w:val="0"/>
          <w:bCs w:val="0"/>
          <w:kern w:val="2"/>
          <w:sz w:val="21"/>
          <w:szCs w:val="22"/>
        </w:rPr>
      </w:pPr>
    </w:p>
    <w:p w:rsidR="006A081C" w:rsidRPr="000843B8" w:rsidRDefault="006A081C" w:rsidP="006A081C">
      <w:pPr>
        <w:rPr>
          <w:rFonts w:ascii="仿宋" w:eastAsia="仿宋" w:hAnsi="仿宋"/>
        </w:rPr>
      </w:pPr>
    </w:p>
    <w:p w:rsidR="006A081C" w:rsidRPr="000843B8" w:rsidRDefault="006A081C" w:rsidP="006A081C">
      <w:pPr>
        <w:rPr>
          <w:rFonts w:ascii="仿宋" w:eastAsia="仿宋" w:hAnsi="仿宋"/>
        </w:rPr>
      </w:pPr>
    </w:p>
    <w:p w:rsidR="00BE3ECA" w:rsidRPr="000843B8" w:rsidRDefault="00BE3ECA" w:rsidP="00BE3ECA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ind w:firstLineChars="543" w:firstLine="2399"/>
        <w:rPr>
          <w:rFonts w:ascii="仿宋" w:eastAsia="仿宋" w:hAnsi="仿宋"/>
        </w:rPr>
      </w:pPr>
      <w:r w:rsidRPr="000843B8">
        <w:rPr>
          <w:rFonts w:ascii="仿宋" w:eastAsia="仿宋" w:hAnsi="仿宋" w:hint="eastAsia"/>
        </w:rPr>
        <w:lastRenderedPageBreak/>
        <w:t>第四章质量基础</w:t>
      </w:r>
      <w:bookmarkEnd w:id="12"/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C27CEE">
      <w:pPr>
        <w:rPr>
          <w:rFonts w:ascii="仿宋" w:eastAsia="仿宋" w:hAnsi="仿宋"/>
        </w:rPr>
      </w:pPr>
    </w:p>
    <w:p w:rsidR="00C27CEE" w:rsidRPr="000843B8" w:rsidRDefault="00C27CEE" w:rsidP="00AB1836">
      <w:pPr>
        <w:pStyle w:val="2"/>
        <w:spacing w:before="0" w:after="0" w:line="500" w:lineRule="exact"/>
        <w:rPr>
          <w:rFonts w:ascii="仿宋" w:eastAsia="仿宋" w:hAnsi="仿宋" w:cs="宋体"/>
          <w:bCs w:val="0"/>
          <w:kern w:val="0"/>
          <w:sz w:val="28"/>
          <w:szCs w:val="28"/>
        </w:rPr>
      </w:pPr>
      <w:bookmarkStart w:id="13" w:name="_Toc488941495"/>
      <w:r w:rsidRPr="000843B8">
        <w:rPr>
          <w:rFonts w:ascii="仿宋" w:eastAsia="仿宋" w:hAnsi="仿宋"/>
        </w:rPr>
        <w:t>4</w:t>
      </w:r>
      <w:r w:rsidRPr="000843B8">
        <w:rPr>
          <w:rFonts w:ascii="仿宋" w:eastAsia="仿宋" w:hAnsi="仿宋" w:cs="宋体"/>
          <w:bCs w:val="0"/>
          <w:kern w:val="0"/>
          <w:sz w:val="28"/>
          <w:szCs w:val="28"/>
        </w:rPr>
        <w:t xml:space="preserve">.1 </w:t>
      </w:r>
      <w:bookmarkEnd w:id="13"/>
      <w:r w:rsidR="002D4859" w:rsidRPr="000843B8">
        <w:rPr>
          <w:rFonts w:ascii="仿宋" w:eastAsia="仿宋" w:hAnsi="仿宋" w:cs="宋体" w:hint="eastAsia"/>
          <w:bCs w:val="0"/>
          <w:kern w:val="0"/>
          <w:sz w:val="28"/>
          <w:szCs w:val="28"/>
        </w:rPr>
        <w:t>产品标准、专利、创新项目</w:t>
      </w:r>
    </w:p>
    <w:p w:rsidR="0060087E" w:rsidRPr="000843B8" w:rsidRDefault="0060087E" w:rsidP="00BF2F1F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公司先后获得“国家高新技术企业”、“浙江省科技型中小企业”、“温州市工业设计中心”、“温州市科技（创新）型企业”等多项荣誉。</w:t>
      </w:r>
    </w:p>
    <w:p w:rsidR="00AB1836" w:rsidRPr="000843B8" w:rsidRDefault="002D4859" w:rsidP="00BF2F1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</w:t>
      </w:r>
      <w:r w:rsidR="0060087E" w:rsidRPr="000843B8">
        <w:rPr>
          <w:rFonts w:ascii="仿宋" w:eastAsia="仿宋" w:hAnsi="仿宋" w:cs="宋体" w:hint="eastAsia"/>
          <w:kern w:val="0"/>
          <w:sz w:val="28"/>
          <w:szCs w:val="28"/>
        </w:rPr>
        <w:t>技术</w:t>
      </w:r>
      <w:r w:rsidR="00F508A7" w:rsidRPr="000843B8">
        <w:rPr>
          <w:rFonts w:ascii="仿宋" w:eastAsia="仿宋" w:hAnsi="仿宋" w:cs="宋体" w:hint="eastAsia"/>
          <w:kern w:val="0"/>
          <w:sz w:val="28"/>
          <w:szCs w:val="28"/>
        </w:rPr>
        <w:t>部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对技术创新过程进行监控，组织评估创新技术，识别创新点，通过不断技术创新，</w:t>
      </w:r>
      <w:bookmarkStart w:id="14" w:name="_Toc488941496"/>
      <w:r w:rsidR="00AB1836" w:rsidRPr="000843B8">
        <w:rPr>
          <w:rFonts w:ascii="仿宋" w:eastAsia="仿宋" w:hAnsi="仿宋" w:hint="eastAsia"/>
          <w:sz w:val="28"/>
          <w:szCs w:val="28"/>
        </w:rPr>
        <w:t>公司</w:t>
      </w:r>
      <w:r w:rsidR="0060087E" w:rsidRPr="000843B8">
        <w:rPr>
          <w:rFonts w:ascii="仿宋" w:eastAsia="仿宋" w:hAnsi="仿宋" w:hint="eastAsia"/>
          <w:sz w:val="28"/>
          <w:szCs w:val="28"/>
        </w:rPr>
        <w:t>获得授权专利</w:t>
      </w:r>
      <w:r w:rsidR="0060087E" w:rsidRPr="000843B8">
        <w:rPr>
          <w:rFonts w:ascii="仿宋" w:eastAsia="仿宋" w:hAnsi="仿宋"/>
          <w:sz w:val="28"/>
          <w:szCs w:val="28"/>
        </w:rPr>
        <w:t>29</w:t>
      </w:r>
      <w:r w:rsidR="0060087E" w:rsidRPr="000843B8">
        <w:rPr>
          <w:rFonts w:ascii="仿宋" w:eastAsia="仿宋" w:hAnsi="仿宋" w:hint="eastAsia"/>
          <w:sz w:val="28"/>
          <w:szCs w:val="28"/>
        </w:rPr>
        <w:t>项，计算机软著3项，其中获得发明专利8项、实用新型专利21项、受理专利56项</w:t>
      </w:r>
      <w:r w:rsidR="006A081C" w:rsidRPr="000843B8">
        <w:rPr>
          <w:rFonts w:ascii="仿宋" w:eastAsia="仿宋" w:hAnsi="仿宋" w:hint="eastAsia"/>
          <w:color w:val="000000"/>
          <w:sz w:val="28"/>
          <w:szCs w:val="28"/>
        </w:rPr>
        <w:t>，获得省级工业新产品</w:t>
      </w:r>
      <w:r w:rsidR="0060087E" w:rsidRPr="000843B8">
        <w:rPr>
          <w:rFonts w:ascii="仿宋" w:eastAsia="仿宋" w:hAnsi="仿宋"/>
          <w:color w:val="000000"/>
          <w:sz w:val="28"/>
          <w:szCs w:val="28"/>
        </w:rPr>
        <w:t>11</w:t>
      </w:r>
      <w:r w:rsidR="006A081C" w:rsidRPr="000843B8">
        <w:rPr>
          <w:rFonts w:ascii="仿宋" w:eastAsia="仿宋" w:hAnsi="仿宋" w:hint="eastAsia"/>
          <w:color w:val="000000"/>
          <w:sz w:val="28"/>
          <w:szCs w:val="28"/>
        </w:rPr>
        <w:t>项</w:t>
      </w:r>
      <w:r w:rsidR="00BE3ECA" w:rsidRPr="000843B8">
        <w:rPr>
          <w:rFonts w:ascii="仿宋" w:eastAsia="仿宋" w:hAnsi="仿宋" w:hint="eastAsia"/>
          <w:sz w:val="28"/>
          <w:szCs w:val="28"/>
        </w:rPr>
        <w:t>。</w:t>
      </w:r>
    </w:p>
    <w:p w:rsidR="0060087E" w:rsidRPr="000843B8" w:rsidRDefault="0060087E" w:rsidP="0060087E">
      <w:pPr>
        <w:pStyle w:val="XN"/>
        <w:spacing w:beforeLines="0" w:afterLines="0" w:line="500" w:lineRule="exact"/>
        <w:ind w:firstLineChars="250" w:firstLine="700"/>
        <w:jc w:val="both"/>
        <w:rPr>
          <w:rFonts w:ascii="仿宋" w:hAnsi="仿宋" w:cs="宋体"/>
          <w:b w:val="0"/>
          <w:kern w:val="0"/>
          <w:sz w:val="28"/>
          <w:szCs w:val="28"/>
        </w:rPr>
      </w:pPr>
      <w:r w:rsidRPr="000843B8">
        <w:rPr>
          <w:rFonts w:ascii="仿宋" w:hAnsi="仿宋" w:cs="宋体" w:hint="eastAsia"/>
          <w:b w:val="0"/>
          <w:kern w:val="0"/>
          <w:sz w:val="28"/>
          <w:szCs w:val="28"/>
        </w:rPr>
        <w:t>同时，作为浙江制造培育企业，公司主起草浙江制造T/ZZB1658—2020《多功能封壳机》团体标准，参与制订JB/T12712-2016《印刷机械-封壳机》行业标准。</w:t>
      </w:r>
      <w:r w:rsidRPr="000843B8">
        <w:rPr>
          <w:rFonts w:ascii="仿宋" w:hAnsi="仿宋" w:cs="宋体" w:hint="eastAsia"/>
          <w:b w:val="0"/>
          <w:kern w:val="0"/>
          <w:sz w:val="28"/>
          <w:szCs w:val="28"/>
        </w:rPr>
        <w:tab/>
      </w:r>
      <w:r w:rsidRPr="000843B8">
        <w:rPr>
          <w:rFonts w:ascii="仿宋" w:hAnsi="仿宋" w:cs="宋体" w:hint="eastAsia"/>
          <w:b w:val="0"/>
          <w:kern w:val="0"/>
          <w:sz w:val="28"/>
          <w:szCs w:val="28"/>
        </w:rPr>
        <w:tab/>
      </w:r>
    </w:p>
    <w:p w:rsidR="0060087E" w:rsidRPr="000843B8" w:rsidRDefault="0060087E" w:rsidP="00BF2F1F">
      <w:pPr>
        <w:pStyle w:val="XN"/>
        <w:spacing w:beforeLines="0" w:afterLines="0" w:line="500" w:lineRule="exact"/>
        <w:ind w:firstLineChars="250" w:firstLine="700"/>
        <w:jc w:val="both"/>
        <w:rPr>
          <w:rFonts w:ascii="仿宋" w:hAnsi="仿宋" w:cs="宋体"/>
          <w:b w:val="0"/>
          <w:kern w:val="0"/>
          <w:sz w:val="28"/>
          <w:szCs w:val="28"/>
        </w:rPr>
      </w:pPr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4.2 </w:t>
      </w:r>
      <w:r w:rsidRPr="000843B8">
        <w:rPr>
          <w:rFonts w:ascii="仿宋" w:eastAsia="仿宋" w:hAnsi="仿宋" w:hint="eastAsia"/>
        </w:rPr>
        <w:t>计量水平</w:t>
      </w:r>
      <w:bookmarkEnd w:id="14"/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公司按国家法律和法规建立了有效的计量保证体系，由</w:t>
      </w:r>
      <w:r w:rsidR="00F508A7" w:rsidRPr="000843B8">
        <w:rPr>
          <w:rFonts w:ascii="仿宋" w:eastAsia="仿宋" w:hAnsi="仿宋" w:cs="宋体" w:hint="eastAsia"/>
          <w:kern w:val="0"/>
          <w:sz w:val="28"/>
          <w:szCs w:val="28"/>
        </w:rPr>
        <w:t>品管部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负责公司计量器具的管理工作为保证计量器具的准确性和可靠性，公司现有量具均采购自国内外知名品牌，并在检定校准时积极与</w:t>
      </w:r>
      <w:r w:rsidR="00306946" w:rsidRPr="000843B8">
        <w:rPr>
          <w:rFonts w:ascii="仿宋" w:eastAsia="仿宋" w:hAnsi="仿宋" w:cs="宋体" w:hint="eastAsia"/>
          <w:kern w:val="0"/>
          <w:sz w:val="28"/>
          <w:szCs w:val="28"/>
        </w:rPr>
        <w:t>温州市计量技术研究院等</w:t>
      </w:r>
      <w:r w:rsidR="0060087E" w:rsidRPr="000843B8">
        <w:rPr>
          <w:rFonts w:ascii="仿宋" w:eastAsia="仿宋" w:hAnsi="仿宋" w:cs="宋体" w:hint="eastAsia"/>
          <w:kern w:val="0"/>
          <w:sz w:val="28"/>
          <w:szCs w:val="28"/>
        </w:rPr>
        <w:t>第三方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法定计量机构进行合作。通过有效的计量体系得出准确可靠的测量数据来控制生产、指导生产，取得了良好的经济效益和社会效益。</w:t>
      </w:r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15" w:name="_Toc488941497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4.3 </w:t>
      </w:r>
      <w:r w:rsidRPr="000843B8">
        <w:rPr>
          <w:rFonts w:ascii="仿宋" w:eastAsia="仿宋" w:hAnsi="仿宋" w:hint="eastAsia"/>
        </w:rPr>
        <w:t>认证认可情况</w:t>
      </w:r>
      <w:bookmarkEnd w:id="15"/>
    </w:p>
    <w:p w:rsidR="00C27CEE" w:rsidRPr="000843B8" w:rsidRDefault="00C27CEE" w:rsidP="00C27CEE">
      <w:pPr>
        <w:spacing w:line="5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0843B8">
        <w:rPr>
          <w:rFonts w:ascii="仿宋" w:eastAsia="仿宋" w:hAnsi="仿宋" w:cs="仿宋_GB2312" w:hint="eastAsia"/>
          <w:sz w:val="28"/>
          <w:szCs w:val="28"/>
        </w:rPr>
        <w:t>公司严格按ISO9001质量管理体系要求进行品质管理、生产过程控制与出厂品质控制。同时，以项目管理方式进行产品开发，提高了产品开发效率，确保产品质量。目前，公司主要有ISO9001质量管理体系、ISO14001环境管理体系、</w:t>
      </w:r>
      <w:r w:rsidR="00306946" w:rsidRPr="000843B8">
        <w:rPr>
          <w:rFonts w:ascii="仿宋" w:eastAsia="仿宋" w:hAnsi="仿宋" w:cs="仿宋_GB2312" w:hint="eastAsia"/>
          <w:sz w:val="28"/>
          <w:szCs w:val="28"/>
        </w:rPr>
        <w:t>I</w:t>
      </w:r>
      <w:r w:rsidR="00306946" w:rsidRPr="000843B8">
        <w:rPr>
          <w:rFonts w:ascii="仿宋" w:eastAsia="仿宋" w:hAnsi="仿宋" w:cs="仿宋_GB2312"/>
          <w:sz w:val="28"/>
          <w:szCs w:val="28"/>
        </w:rPr>
        <w:t>SO</w:t>
      </w:r>
      <w:r w:rsidR="0060087E" w:rsidRPr="000843B8">
        <w:rPr>
          <w:rFonts w:ascii="仿宋" w:eastAsia="仿宋" w:hAnsi="仿宋" w:cs="仿宋_GB2312"/>
          <w:sz w:val="28"/>
          <w:szCs w:val="28"/>
        </w:rPr>
        <w:t>45</w:t>
      </w:r>
      <w:r w:rsidR="00306946" w:rsidRPr="000843B8">
        <w:rPr>
          <w:rFonts w:ascii="仿宋" w:eastAsia="仿宋" w:hAnsi="仿宋" w:cs="仿宋_GB2312"/>
          <w:sz w:val="28"/>
          <w:szCs w:val="28"/>
        </w:rPr>
        <w:t>001</w:t>
      </w:r>
      <w:r w:rsidRPr="000843B8">
        <w:rPr>
          <w:rFonts w:ascii="仿宋" w:eastAsia="仿宋" w:hAnsi="仿宋" w:cs="仿宋_GB2312" w:hint="eastAsia"/>
          <w:sz w:val="28"/>
          <w:szCs w:val="28"/>
        </w:rPr>
        <w:t>职业健康安全管理体系等。</w:t>
      </w:r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16" w:name="_Toc488941498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4.4 </w:t>
      </w:r>
      <w:r w:rsidRPr="000843B8">
        <w:rPr>
          <w:rFonts w:ascii="仿宋" w:eastAsia="仿宋" w:hAnsi="仿宋" w:hint="eastAsia"/>
        </w:rPr>
        <w:t>特种设备安全管理</w:t>
      </w:r>
      <w:bookmarkEnd w:id="16"/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我公司按照国家有关法律、法规、规章、标准等的要求，建立和完善了安全生产管理制度和安全操作规程，并悬挂上墙。加强对职工的宣传教育，狠抓制度的落实工作，确保了各项制度的贯彻落实，有效杜绝了“三违”现象发生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为了有效防范重、特大事故的发生，公司加强了对特种设备和特种作业人员的安全管理，完善了特种设备和特种作业人员的安全管理制度，对特种设备定期进行保养和检测，及时整改存在的问题，确保设备保持良好的运行状态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公司的特种作业人员，经过上级主管部门培训并考试合格后，持证上岗，规范操作，确保了作业安全。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600" w:firstLine="2640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C27CEE" w:rsidRPr="000843B8" w:rsidRDefault="00C27CEE" w:rsidP="00C27CEE">
      <w:pPr>
        <w:pStyle w:val="1"/>
        <w:ind w:firstLineChars="494" w:firstLine="2182"/>
        <w:rPr>
          <w:rFonts w:ascii="仿宋" w:eastAsia="仿宋" w:hAnsi="仿宋"/>
        </w:rPr>
      </w:pPr>
      <w:bookmarkStart w:id="17" w:name="_Toc488941499"/>
      <w:r w:rsidRPr="000843B8">
        <w:rPr>
          <w:rFonts w:ascii="仿宋" w:eastAsia="仿宋" w:hAnsi="仿宋" w:hint="eastAsia"/>
        </w:rPr>
        <w:lastRenderedPageBreak/>
        <w:t>第五章产品质量责任</w:t>
      </w:r>
      <w:bookmarkEnd w:id="17"/>
    </w:p>
    <w:p w:rsidR="00C27CEE" w:rsidRPr="000843B8" w:rsidRDefault="00AB1836" w:rsidP="00AB1836">
      <w:pPr>
        <w:pStyle w:val="2"/>
        <w:spacing w:before="0" w:after="0" w:line="500" w:lineRule="exact"/>
        <w:rPr>
          <w:rFonts w:ascii="仿宋" w:eastAsia="仿宋" w:hAnsi="仿宋"/>
          <w:b w:val="0"/>
          <w:sz w:val="28"/>
          <w:szCs w:val="28"/>
        </w:rPr>
      </w:pPr>
      <w:r w:rsidRPr="000843B8">
        <w:rPr>
          <w:rFonts w:ascii="仿宋" w:eastAsia="仿宋" w:hAnsi="仿宋"/>
          <w:b w:val="0"/>
          <w:sz w:val="28"/>
          <w:szCs w:val="28"/>
        </w:rPr>
        <w:t>本公司郑重承诺如下：</w:t>
      </w:r>
    </w:p>
    <w:p w:rsidR="00AB1836" w:rsidRPr="000843B8" w:rsidRDefault="00AB1836" w:rsidP="00AB1836">
      <w:pPr>
        <w:rPr>
          <w:rFonts w:ascii="仿宋" w:eastAsia="仿宋" w:hAnsi="仿宋"/>
        </w:rPr>
      </w:pPr>
    </w:p>
    <w:p w:rsidR="00C27CEE" w:rsidRPr="000843B8" w:rsidRDefault="00C27CEE" w:rsidP="00AB1836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ËÎÌå"/>
          <w:kern w:val="0"/>
          <w:sz w:val="28"/>
          <w:szCs w:val="28"/>
        </w:rPr>
        <w:t>1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、本企业严格遵守《中华人民共和国产品质量法》、《中华人民共和国产品计量法》等相关法律法规，依法诚信经营。</w:t>
      </w:r>
    </w:p>
    <w:p w:rsidR="00A36263" w:rsidRPr="000843B8" w:rsidRDefault="00C27CEE" w:rsidP="00F50027">
      <w:pPr>
        <w:shd w:val="solid" w:color="FFFFFF" w:fill="auto"/>
        <w:autoSpaceDN w:val="0"/>
        <w:spacing w:line="500" w:lineRule="exact"/>
        <w:ind w:firstLine="480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2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F50027" w:rsidRPr="000843B8">
        <w:rPr>
          <w:rFonts w:ascii="仿宋" w:eastAsia="仿宋" w:hAnsi="仿宋" w:cs="宋体" w:hint="eastAsia"/>
          <w:kern w:val="0"/>
          <w:sz w:val="28"/>
          <w:szCs w:val="28"/>
        </w:rPr>
        <w:t>在符合使用说明书的条件下，自产品出厂之日起15个月内，产品出现不能正常使用时（易损件除外），提供免费更换或维修服务。用户有产品质量诉求时，在8小时内做出响应，24小时内提供解决处理方案。</w:t>
      </w:r>
    </w:p>
    <w:p w:rsidR="00C27CEE" w:rsidRPr="000843B8" w:rsidRDefault="00F50027" w:rsidP="00526C2A">
      <w:pPr>
        <w:shd w:val="solid" w:color="FFFFFF" w:fill="auto"/>
        <w:autoSpaceDN w:val="0"/>
        <w:spacing w:line="500" w:lineRule="exact"/>
        <w:ind w:firstLine="480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3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、在产品研发及加工过程决不剽窃他人技术、专利、工艺等知识产权，绝不使用剽窃他人技术的原材料。</w:t>
      </w:r>
    </w:p>
    <w:p w:rsidR="00C27CEE" w:rsidRPr="000843B8" w:rsidRDefault="00F50027" w:rsidP="00526C2A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4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、本企业周围环境、生产现场符合国家法规的要求。</w:t>
      </w:r>
    </w:p>
    <w:p w:rsidR="00C27CEE" w:rsidRPr="000843B8" w:rsidRDefault="00F50027" w:rsidP="00526C2A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5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、本企业严格执行原辅材料检验制度，所用的原辅材料及包装材料符合相应的国家标准、行业标准及其相关规定。</w:t>
      </w:r>
    </w:p>
    <w:p w:rsidR="00C27CEE" w:rsidRPr="000843B8" w:rsidRDefault="00F50027" w:rsidP="00526C2A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6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、不允许假冒伪劣原材料进厂，不使用检验不合格原材料进行生产。</w:t>
      </w:r>
    </w:p>
    <w:p w:rsidR="00C27CEE" w:rsidRPr="000843B8" w:rsidRDefault="00F50027" w:rsidP="00526C2A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7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、保证不生产加工假冒伪劣产品，承诺产品出厂产品批批检测，未经检验的产品绝不出厂。</w:t>
      </w:r>
    </w:p>
    <w:p w:rsidR="00C27CEE" w:rsidRPr="000843B8" w:rsidRDefault="00F50027" w:rsidP="00F5002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8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>、检验不合格产品绝不出厂，决不以不合格品冒充合格品出厂。</w:t>
      </w:r>
    </w:p>
    <w:p w:rsidR="00C27CEE" w:rsidRPr="000843B8" w:rsidRDefault="00F50027" w:rsidP="00F5002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/>
          <w:kern w:val="0"/>
          <w:sz w:val="28"/>
          <w:szCs w:val="28"/>
        </w:rPr>
        <w:t>9</w:t>
      </w:r>
      <w:r w:rsidR="00C27CEE" w:rsidRPr="000843B8">
        <w:rPr>
          <w:rFonts w:ascii="仿宋" w:eastAsia="仿宋" w:hAnsi="仿宋" w:cs="宋体" w:hint="eastAsia"/>
          <w:kern w:val="0"/>
          <w:sz w:val="28"/>
          <w:szCs w:val="28"/>
        </w:rPr>
        <w:t xml:space="preserve">、所采用的仪器设备严格按照国家法定要求进行检定，检定不合格的仪器设备绝不用于产品检测。 </w:t>
      </w:r>
    </w:p>
    <w:p w:rsidR="00C27CEE" w:rsidRPr="000843B8" w:rsidRDefault="00C27CEE" w:rsidP="00F5002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F50027" w:rsidRPr="000843B8">
        <w:rPr>
          <w:rFonts w:ascii="仿宋" w:eastAsia="仿宋" w:hAnsi="仿宋" w:cs="宋体"/>
          <w:kern w:val="0"/>
          <w:sz w:val="28"/>
          <w:szCs w:val="28"/>
        </w:rPr>
        <w:t>0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、保证所生产的批批产品</w:t>
      </w:r>
      <w:r w:rsidR="006C6BB5" w:rsidRPr="000843B8">
        <w:rPr>
          <w:rFonts w:ascii="仿宋" w:eastAsia="仿宋" w:hAnsi="仿宋" w:cs="宋体" w:hint="eastAsia"/>
          <w:kern w:val="0"/>
          <w:sz w:val="28"/>
          <w:szCs w:val="28"/>
        </w:rPr>
        <w:t>都能进行追溯，如生产日期、班次，生产原料、生产过程、检验人员等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18" w:name="_Toc488941503"/>
    </w:p>
    <w:p w:rsidR="00F50027" w:rsidRPr="000843B8" w:rsidRDefault="00F50027" w:rsidP="00C27CEE">
      <w:pPr>
        <w:pStyle w:val="1"/>
        <w:spacing w:before="0" w:after="0" w:line="500" w:lineRule="exact"/>
        <w:ind w:firstLineChars="592" w:firstLine="2615"/>
        <w:rPr>
          <w:rFonts w:ascii="仿宋" w:eastAsia="仿宋" w:hAnsi="仿宋"/>
        </w:rPr>
      </w:pPr>
    </w:p>
    <w:p w:rsidR="00C27CEE" w:rsidRPr="000843B8" w:rsidRDefault="00C27CEE" w:rsidP="00C27CEE">
      <w:pPr>
        <w:pStyle w:val="1"/>
        <w:spacing w:before="0" w:after="0" w:line="500" w:lineRule="exact"/>
        <w:ind w:firstLineChars="592" w:firstLine="2615"/>
        <w:rPr>
          <w:rFonts w:ascii="仿宋" w:eastAsia="仿宋" w:hAnsi="仿宋"/>
        </w:rPr>
      </w:pPr>
      <w:r w:rsidRPr="000843B8">
        <w:rPr>
          <w:rFonts w:ascii="仿宋" w:eastAsia="仿宋" w:hAnsi="仿宋" w:hint="eastAsia"/>
        </w:rPr>
        <w:t>第六章质量风险管理</w:t>
      </w:r>
      <w:bookmarkEnd w:id="18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bookmarkStart w:id="19" w:name="_Toc488941504"/>
    </w:p>
    <w:p w:rsidR="00C27CEE" w:rsidRPr="000843B8" w:rsidRDefault="00C27CEE" w:rsidP="00C27CEE">
      <w:pPr>
        <w:pStyle w:val="2"/>
        <w:spacing w:before="0" w:after="0" w:line="500" w:lineRule="exact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6.1 </w:t>
      </w:r>
      <w:r w:rsidRPr="000843B8">
        <w:rPr>
          <w:rFonts w:ascii="仿宋" w:eastAsia="仿宋" w:hAnsi="仿宋" w:hint="eastAsia"/>
        </w:rPr>
        <w:t>质量投诉</w:t>
      </w:r>
      <w:bookmarkEnd w:id="19"/>
    </w:p>
    <w:p w:rsidR="00C27CEE" w:rsidRPr="000843B8" w:rsidRDefault="00C27CEE" w:rsidP="00C27CEE">
      <w:pPr>
        <w:pStyle w:val="XN0"/>
        <w:spacing w:line="500" w:lineRule="exact"/>
        <w:ind w:firstLine="560"/>
        <w:rPr>
          <w:sz w:val="28"/>
          <w:szCs w:val="28"/>
        </w:rPr>
      </w:pPr>
      <w:bookmarkStart w:id="20" w:name="_Toc488941505"/>
      <w:r w:rsidRPr="000843B8">
        <w:rPr>
          <w:sz w:val="28"/>
          <w:szCs w:val="28"/>
        </w:rPr>
        <w:t>为规范顾客投诉处理流程，公司制定了《</w:t>
      </w:r>
      <w:r w:rsidRPr="000843B8">
        <w:rPr>
          <w:rFonts w:hint="eastAsia"/>
          <w:sz w:val="28"/>
          <w:szCs w:val="28"/>
        </w:rPr>
        <w:t>客户投诉处理管理规定</w:t>
      </w:r>
      <w:r w:rsidRPr="000843B8">
        <w:rPr>
          <w:sz w:val="28"/>
          <w:szCs w:val="28"/>
        </w:rPr>
        <w:t>》，对公司产品质量管理，及时处理并答复客户反馈质量信息，</w:t>
      </w:r>
      <w:r w:rsidR="0060087E" w:rsidRPr="000843B8">
        <w:rPr>
          <w:rFonts w:hint="eastAsia"/>
          <w:sz w:val="28"/>
          <w:szCs w:val="28"/>
        </w:rPr>
        <w:t>销售部</w:t>
      </w:r>
      <w:r w:rsidRPr="000843B8">
        <w:rPr>
          <w:sz w:val="28"/>
          <w:szCs w:val="28"/>
        </w:rPr>
        <w:t>受到客户质量反馈信息，及时传递到生产</w:t>
      </w:r>
      <w:r w:rsidR="00A36263" w:rsidRPr="000843B8">
        <w:rPr>
          <w:rFonts w:hint="eastAsia"/>
          <w:sz w:val="28"/>
          <w:szCs w:val="28"/>
        </w:rPr>
        <w:t>部</w:t>
      </w:r>
      <w:r w:rsidRPr="000843B8">
        <w:rPr>
          <w:sz w:val="28"/>
          <w:szCs w:val="28"/>
        </w:rPr>
        <w:t>和</w:t>
      </w:r>
      <w:r w:rsidR="00F508A7" w:rsidRPr="000843B8">
        <w:rPr>
          <w:sz w:val="28"/>
          <w:szCs w:val="28"/>
        </w:rPr>
        <w:t>品管部</w:t>
      </w:r>
      <w:r w:rsidRPr="000843B8">
        <w:rPr>
          <w:sz w:val="28"/>
          <w:szCs w:val="28"/>
        </w:rPr>
        <w:t>，由</w:t>
      </w:r>
      <w:r w:rsidR="00F508A7" w:rsidRPr="000843B8">
        <w:rPr>
          <w:sz w:val="28"/>
          <w:szCs w:val="28"/>
        </w:rPr>
        <w:t>品管部</w:t>
      </w:r>
      <w:r w:rsidRPr="000843B8">
        <w:rPr>
          <w:sz w:val="28"/>
          <w:szCs w:val="28"/>
        </w:rPr>
        <w:t>负责处理客户反馈问题。</w:t>
      </w:r>
    </w:p>
    <w:p w:rsidR="00C27CEE" w:rsidRPr="000843B8" w:rsidRDefault="00C27CEE" w:rsidP="00C27CEE">
      <w:pPr>
        <w:pStyle w:val="XN0"/>
        <w:spacing w:line="500" w:lineRule="exact"/>
        <w:ind w:firstLine="560"/>
        <w:rPr>
          <w:sz w:val="28"/>
          <w:szCs w:val="28"/>
        </w:rPr>
      </w:pPr>
      <w:r w:rsidRPr="000843B8">
        <w:rPr>
          <w:rFonts w:hint="eastAsia"/>
          <w:sz w:val="28"/>
          <w:szCs w:val="28"/>
        </w:rPr>
        <w:t>客户投诉处理流程图</w:t>
      </w:r>
    </w:p>
    <w:p w:rsidR="007527EA" w:rsidRPr="000843B8" w:rsidRDefault="00C33BF6" w:rsidP="007527EA">
      <w:pPr>
        <w:pStyle w:val="XN"/>
        <w:spacing w:beforeLines="0" w:afterLines="0" w:line="500" w:lineRule="exact"/>
        <w:ind w:leftChars="200" w:left="557" w:hangingChars="49" w:hanging="137"/>
        <w:jc w:val="left"/>
        <w:rPr>
          <w:rFonts w:ascii="仿宋" w:hAnsi="仿宋"/>
          <w:b w:val="0"/>
          <w:color w:val="000000"/>
          <w:sz w:val="28"/>
          <w:szCs w:val="28"/>
        </w:rPr>
      </w:pP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54.65pt;margin-top:66.25pt;width:19.5pt;height:.05pt;z-index:251660288" o:connectortype="straight">
            <v:stroke endarrow="block"/>
          </v:shape>
        </w:pict>
      </w: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 id="_x0000_s1035" type="#_x0000_t32" style="position:absolute;left:0;text-align:left;margin-left:281.8pt;margin-top:38.6pt;width:19.5pt;height:.05pt;z-index:251657216" o:connectortype="straight">
            <v:stroke endarrow="block"/>
          </v:shape>
        </w:pict>
      </w: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 id="_x0000_s1037" type="#_x0000_t32" style="position:absolute;left:0;text-align:left;margin-left:43.4pt;margin-top:65.45pt;width:19.5pt;height:.05pt;z-index:251659264" o:connectortype="straight">
            <v:stroke endarrow="block"/>
          </v:shape>
        </w:pict>
      </w: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 id="_x0000_s1036" type="#_x0000_t32" style="position:absolute;left:0;text-align:left;margin-left:57.75pt;margin-top:39.45pt;width:19.5pt;height:.05pt;z-index:251658240" o:connectortype="straight">
            <v:stroke endarrow="block"/>
          </v:shape>
        </w:pict>
      </w: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 id="_x0000_s1034" type="#_x0000_t32" style="position:absolute;left:0;text-align:left;margin-left:302.8pt;margin-top:12.4pt;width:19.5pt;height:.05pt;z-index:251656192" o:connectortype="straight">
            <v:stroke endarrow="block"/>
          </v:shape>
        </w:pict>
      </w:r>
      <w:r w:rsidRPr="000843B8">
        <w:rPr>
          <w:rFonts w:ascii="仿宋" w:hAnsi="仿宋"/>
          <w:b w:val="0"/>
          <w:color w:val="000000"/>
          <w:sz w:val="28"/>
          <w:szCs w:val="28"/>
        </w:rPr>
        <w:pict>
          <v:shape id="_x0000_s1033" type="#_x0000_t32" style="position:absolute;left:0;text-align:left;margin-left:139.45pt;margin-top:13.25pt;width:19.5pt;height:.05pt;z-index:251655168" o:connectortype="straight">
            <v:stroke endarrow="block"/>
          </v:shape>
        </w:pict>
      </w:r>
      <w:r w:rsidR="007527EA" w:rsidRPr="000843B8">
        <w:rPr>
          <w:rFonts w:ascii="仿宋" w:hAnsi="仿宋"/>
          <w:b w:val="0"/>
          <w:color w:val="000000"/>
          <w:sz w:val="28"/>
          <w:szCs w:val="28"/>
        </w:rPr>
        <w:t>记录客户投诉内容    判断客户投诉是否成立    确定投诉处理部门    分析原因</w:t>
      </w:r>
      <w:r w:rsidR="007527EA" w:rsidRPr="000843B8">
        <w:rPr>
          <w:rFonts w:ascii="仿宋" w:hAnsi="仿宋" w:hint="eastAsia"/>
          <w:b w:val="0"/>
          <w:color w:val="000000"/>
          <w:sz w:val="28"/>
          <w:szCs w:val="28"/>
        </w:rPr>
        <w:t>并</w:t>
      </w:r>
      <w:r w:rsidR="007527EA" w:rsidRPr="000843B8">
        <w:rPr>
          <w:rFonts w:ascii="仿宋" w:hAnsi="仿宋"/>
          <w:b w:val="0"/>
          <w:color w:val="000000"/>
          <w:sz w:val="28"/>
          <w:szCs w:val="28"/>
        </w:rPr>
        <w:t>提出处理意见和方案    提交主管领导批示    实施处理方案    总结评价</w:t>
      </w:r>
    </w:p>
    <w:p w:rsidR="00C27CEE" w:rsidRPr="000843B8" w:rsidRDefault="0060087E" w:rsidP="00C27CEE">
      <w:pPr>
        <w:pStyle w:val="11"/>
        <w:spacing w:line="5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hint="eastAsia"/>
          <w:color w:val="000000"/>
          <w:sz w:val="28"/>
          <w:szCs w:val="28"/>
        </w:rPr>
        <w:t>销售部</w:t>
      </w:r>
      <w:r w:rsidR="00C27CEE"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负责投诉的受理、传递，负责将处理结果与投诉客户沟通、解释，包括对客户投诉当时情绪的安抚。</w:t>
      </w:r>
    </w:p>
    <w:p w:rsidR="00C27CEE" w:rsidRPr="000843B8" w:rsidRDefault="00F508A7" w:rsidP="00C27CEE">
      <w:pPr>
        <w:pStyle w:val="11"/>
        <w:spacing w:line="500" w:lineRule="exact"/>
        <w:ind w:left="5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品管部</w:t>
      </w:r>
      <w:r w:rsidR="00C27CEE"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负责</w:t>
      </w:r>
      <w:r w:rsidR="00C27CEE" w:rsidRPr="000843B8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投诉处理的分类传递和呈报审批，</w:t>
      </w:r>
      <w:r w:rsidR="00C27CEE"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组织</w:t>
      </w:r>
      <w:r w:rsidR="00C27CEE" w:rsidRPr="000843B8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投诉</w:t>
      </w:r>
      <w:r w:rsidR="00C27CEE"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原因的追查、纠正预防措施的监督落实。</w:t>
      </w:r>
    </w:p>
    <w:p w:rsidR="00C27CEE" w:rsidRPr="000843B8" w:rsidRDefault="00C27CEE" w:rsidP="00C27CEE">
      <w:pPr>
        <w:pStyle w:val="11"/>
        <w:spacing w:line="500" w:lineRule="exact"/>
        <w:ind w:left="5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其他部分对投诉的原因进行分析与调查。</w:t>
      </w:r>
    </w:p>
    <w:p w:rsidR="00A36263" w:rsidRPr="000843B8" w:rsidRDefault="00C27CEE" w:rsidP="00A36263">
      <w:pPr>
        <w:spacing w:line="500" w:lineRule="exact"/>
        <w:ind w:leftChars="200" w:left="420"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根据顾客投诉处理规范，编制《产品客户质量投诉处理材料汇</w:t>
      </w:r>
    </w:p>
    <w:p w:rsidR="00C27CEE" w:rsidRPr="000843B8" w:rsidRDefault="00C27CEE" w:rsidP="00A3626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总》，对投诉信息进行收集、整合和分析，及时解决并加以反馈，将其用于公司及合作伙伴的改进，并对整改进行监督、评价。</w:t>
      </w:r>
    </w:p>
    <w:p w:rsidR="00C27CEE" w:rsidRPr="000843B8" w:rsidRDefault="00C27CEE" w:rsidP="00C27CEE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息收集、整合管理。通过顾客回访、网站发布信息、顾客反馈等方式收集投诉信息，受到投诉信息后，进行记录、分析和整理，并根据流程转发到相关部门进行处理。在分析投诉信息时，借助相关的统计分析工具；在分析一些技术类或人员素质的问题时采用头脑风暴等方法。</w:t>
      </w:r>
    </w:p>
    <w:p w:rsidR="00C27CEE" w:rsidRPr="000843B8" w:rsidRDefault="00C27CEE" w:rsidP="00C27CEE">
      <w:pPr>
        <w:spacing w:line="50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信息分析、共享，与改进管理。针对难以解决的投诉问题，由</w:t>
      </w:r>
      <w:r w:rsidR="00F508A7"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品管部</w:t>
      </w: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把它列入专门台账，进行分析、整理后共享。对出现类似投诉后，</w:t>
      </w:r>
      <w:r w:rsidRPr="000843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按数据库的知识处理，提高投诉处理效率。</w:t>
      </w:r>
    </w:p>
    <w:p w:rsidR="00C27CEE" w:rsidRPr="000843B8" w:rsidRDefault="00C27CEE" w:rsidP="00C27CEE">
      <w:pPr>
        <w:pStyle w:val="2"/>
        <w:spacing w:before="0" w:after="0"/>
        <w:rPr>
          <w:rFonts w:ascii="仿宋" w:eastAsia="仿宋" w:hAnsi="仿宋"/>
        </w:rPr>
      </w:pPr>
      <w:r w:rsidRPr="000843B8">
        <w:rPr>
          <w:rFonts w:ascii="仿宋" w:eastAsia="仿宋" w:hAnsi="仿宋"/>
        </w:rPr>
        <w:t xml:space="preserve">6.2 </w:t>
      </w:r>
      <w:r w:rsidRPr="000843B8">
        <w:rPr>
          <w:rFonts w:ascii="仿宋" w:eastAsia="仿宋" w:hAnsi="仿宋" w:hint="eastAsia"/>
        </w:rPr>
        <w:t>质量风险监测</w:t>
      </w:r>
      <w:bookmarkEnd w:id="20"/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/>
          <w:kern w:val="0"/>
          <w:sz w:val="28"/>
          <w:szCs w:val="28"/>
        </w:rPr>
        <w:t xml:space="preserve">6.2.1 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质量控制点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对产品质量关键特性、关键部位、薄弱环节存在的风险进行重点控制并采取适宜的管理措施和方法，制订了相应关键岗位作业指导书。通过对质量控制点的人员能力、设备、物料、作业指导书、环境、评比策划，使得产品质量关键特性、关键部位、薄弱环节存在的风险处于控制中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/>
          <w:kern w:val="0"/>
          <w:sz w:val="28"/>
          <w:szCs w:val="28"/>
        </w:rPr>
        <w:t xml:space="preserve">6.2.2 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质量监督审核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公司设置</w:t>
      </w:r>
      <w:r w:rsidR="00F508A7" w:rsidRPr="000843B8">
        <w:rPr>
          <w:rFonts w:ascii="仿宋" w:eastAsia="仿宋" w:hAnsi="仿宋" w:cs="宋体" w:hint="eastAsia"/>
          <w:kern w:val="0"/>
          <w:sz w:val="28"/>
          <w:szCs w:val="28"/>
        </w:rPr>
        <w:t>品管部</w:t>
      </w: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，通过对各生产现场进行监督，对生产过程、工艺纪律执行情况进行监督检查，对质量监督检查所发现问题点的整改情况进行督促，确保其及时有效的整改。</w:t>
      </w:r>
    </w:p>
    <w:p w:rsidR="00C27CEE" w:rsidRPr="000843B8" w:rsidRDefault="00C27CEE" w:rsidP="00C27CE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C27CEE" w:rsidRPr="000843B8" w:rsidRDefault="00C27CEE" w:rsidP="00C27CEE">
      <w:pPr>
        <w:pStyle w:val="2"/>
        <w:spacing w:before="0" w:after="0"/>
        <w:rPr>
          <w:rFonts w:ascii="仿宋" w:eastAsia="仿宋" w:hAnsi="仿宋"/>
        </w:rPr>
      </w:pPr>
      <w:bookmarkStart w:id="21" w:name="_Toc488941506"/>
      <w:r w:rsidRPr="000843B8">
        <w:rPr>
          <w:rFonts w:ascii="仿宋" w:eastAsia="仿宋" w:hAnsi="仿宋"/>
        </w:rPr>
        <w:t xml:space="preserve">6.3 </w:t>
      </w:r>
      <w:r w:rsidRPr="000843B8">
        <w:rPr>
          <w:rFonts w:ascii="仿宋" w:eastAsia="仿宋" w:hAnsi="仿宋" w:hint="eastAsia"/>
        </w:rPr>
        <w:t>应急管理</w:t>
      </w:r>
      <w:bookmarkEnd w:id="21"/>
    </w:p>
    <w:p w:rsidR="00F66250" w:rsidRPr="000843B8" w:rsidRDefault="00C27CEE" w:rsidP="000843B8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843B8">
        <w:rPr>
          <w:rFonts w:ascii="仿宋" w:eastAsia="仿宋" w:hAnsi="仿宋" w:cs="宋体" w:hint="eastAsia"/>
          <w:kern w:val="0"/>
          <w:sz w:val="28"/>
          <w:szCs w:val="28"/>
        </w:rPr>
        <w:t>为了提高本公司对突发事故和险情的应急能力，保证在发生重大、特大事故时，指挥调度畅通，人员、设备、物资能及时到位，确保本公司在发生事故时能够及时有效地控制，保护员工的生命、环境和国家财产安全，把事故损失降到最低点，依据国家《安全生产法》、《突发事件应对法》、《生产安全事故应急预案管理办法》等有关规定，结合我公司实际情况制定生产安全事故应急预案。生产安全事故应急预案分综合应急预案和专项应急预案两个级别，综合应急预案是公司组织管理、指挥、协调相关应急资源和应急行动的整体计划和程序规范，专项应急预案是总体预案的组成部分，是针对不同的突发事故的行动方案和保障方案。为了达到应急救援能够准确及时响应，公司定期组织员工进行应急演练，并对演练过程中存在问题的地方进行改进完善，以确保突发事件发生时，能够启动应急预案，规避风险减少危害。</w:t>
      </w:r>
    </w:p>
    <w:sectPr w:rsidR="00F66250" w:rsidRPr="000843B8" w:rsidSect="00DA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94" w:rsidRDefault="002C4894" w:rsidP="009D7A11">
      <w:r>
        <w:separator/>
      </w:r>
    </w:p>
  </w:endnote>
  <w:endnote w:type="continuationSeparator" w:id="1">
    <w:p w:rsidR="002C4894" w:rsidRDefault="002C4894" w:rsidP="009D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ºÚÌå">
    <w:altName w:val="Arial"/>
    <w:charset w:val="00"/>
    <w:family w:val="swiss"/>
    <w:pitch w:val="default"/>
    <w:sig w:usb0="00000000" w:usb1="00000000" w:usb2="00000000" w:usb3="00000000" w:csb0="00000001" w:csb1="00000000"/>
  </w:font>
  <w:font w:name="EHKHQN+ËÎÌå">
    <w:altName w:val="Malgun Gothic Semilight"/>
    <w:charset w:val="01"/>
    <w:family w:val="auto"/>
    <w:pitch w:val="variable"/>
    <w:sig w:usb0="00000000" w:usb1="01010101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94" w:rsidRDefault="002C4894" w:rsidP="009D7A11">
      <w:r>
        <w:separator/>
      </w:r>
    </w:p>
  </w:footnote>
  <w:footnote w:type="continuationSeparator" w:id="1">
    <w:p w:rsidR="002C4894" w:rsidRDefault="002C4894" w:rsidP="009D7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84" w:rsidRDefault="00011784" w:rsidP="00526C2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decimal"/>
      <w:lvlText w:val="%1."/>
      <w:lvlJc w:val="center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703"/>
    <w:rsid w:val="00011784"/>
    <w:rsid w:val="000437C3"/>
    <w:rsid w:val="0007152E"/>
    <w:rsid w:val="00075540"/>
    <w:rsid w:val="000843B8"/>
    <w:rsid w:val="000C0D40"/>
    <w:rsid w:val="000E184E"/>
    <w:rsid w:val="00133C50"/>
    <w:rsid w:val="00145ECF"/>
    <w:rsid w:val="001A128D"/>
    <w:rsid w:val="001A7F2C"/>
    <w:rsid w:val="001B6292"/>
    <w:rsid w:val="001F162A"/>
    <w:rsid w:val="002405CB"/>
    <w:rsid w:val="00247D19"/>
    <w:rsid w:val="00254C79"/>
    <w:rsid w:val="00265196"/>
    <w:rsid w:val="0028220A"/>
    <w:rsid w:val="002C3322"/>
    <w:rsid w:val="002C4894"/>
    <w:rsid w:val="002D4859"/>
    <w:rsid w:val="002E5109"/>
    <w:rsid w:val="00306946"/>
    <w:rsid w:val="00307751"/>
    <w:rsid w:val="00340CE1"/>
    <w:rsid w:val="0036206E"/>
    <w:rsid w:val="00362282"/>
    <w:rsid w:val="003844AE"/>
    <w:rsid w:val="003B57CF"/>
    <w:rsid w:val="00465082"/>
    <w:rsid w:val="00481939"/>
    <w:rsid w:val="005113F5"/>
    <w:rsid w:val="00511A8E"/>
    <w:rsid w:val="00526C2A"/>
    <w:rsid w:val="0054319D"/>
    <w:rsid w:val="00553DDB"/>
    <w:rsid w:val="00562F96"/>
    <w:rsid w:val="00565059"/>
    <w:rsid w:val="00597B93"/>
    <w:rsid w:val="005A1A9F"/>
    <w:rsid w:val="0060087E"/>
    <w:rsid w:val="00641E0E"/>
    <w:rsid w:val="00652559"/>
    <w:rsid w:val="00672EA2"/>
    <w:rsid w:val="006A081C"/>
    <w:rsid w:val="006C6BB5"/>
    <w:rsid w:val="006D5035"/>
    <w:rsid w:val="006E5780"/>
    <w:rsid w:val="006F3528"/>
    <w:rsid w:val="006F6C9B"/>
    <w:rsid w:val="00703112"/>
    <w:rsid w:val="00716344"/>
    <w:rsid w:val="007527EA"/>
    <w:rsid w:val="0075299B"/>
    <w:rsid w:val="00756E08"/>
    <w:rsid w:val="0076450A"/>
    <w:rsid w:val="00766E62"/>
    <w:rsid w:val="00772248"/>
    <w:rsid w:val="00785C20"/>
    <w:rsid w:val="007919F4"/>
    <w:rsid w:val="00796F41"/>
    <w:rsid w:val="007B6867"/>
    <w:rsid w:val="007B7A42"/>
    <w:rsid w:val="0080130C"/>
    <w:rsid w:val="00816604"/>
    <w:rsid w:val="008173A1"/>
    <w:rsid w:val="008A7CEF"/>
    <w:rsid w:val="008E2714"/>
    <w:rsid w:val="00901F1D"/>
    <w:rsid w:val="009152A4"/>
    <w:rsid w:val="00926F05"/>
    <w:rsid w:val="00944CBE"/>
    <w:rsid w:val="00967808"/>
    <w:rsid w:val="0098668B"/>
    <w:rsid w:val="00997458"/>
    <w:rsid w:val="009B2FFC"/>
    <w:rsid w:val="009D7A11"/>
    <w:rsid w:val="00A36263"/>
    <w:rsid w:val="00A90746"/>
    <w:rsid w:val="00AA7788"/>
    <w:rsid w:val="00AB1836"/>
    <w:rsid w:val="00AF3E0C"/>
    <w:rsid w:val="00B051DF"/>
    <w:rsid w:val="00B37210"/>
    <w:rsid w:val="00B42C9B"/>
    <w:rsid w:val="00B4380F"/>
    <w:rsid w:val="00B61703"/>
    <w:rsid w:val="00B74283"/>
    <w:rsid w:val="00BE3ECA"/>
    <w:rsid w:val="00BE659E"/>
    <w:rsid w:val="00BF2F1F"/>
    <w:rsid w:val="00C07494"/>
    <w:rsid w:val="00C27CEE"/>
    <w:rsid w:val="00C31A3D"/>
    <w:rsid w:val="00C33BF6"/>
    <w:rsid w:val="00C33C6D"/>
    <w:rsid w:val="00C6315C"/>
    <w:rsid w:val="00C72334"/>
    <w:rsid w:val="00C90CC3"/>
    <w:rsid w:val="00C922C7"/>
    <w:rsid w:val="00CA6363"/>
    <w:rsid w:val="00D123B9"/>
    <w:rsid w:val="00D3527F"/>
    <w:rsid w:val="00D67934"/>
    <w:rsid w:val="00DA0945"/>
    <w:rsid w:val="00DB3DE2"/>
    <w:rsid w:val="00DD7568"/>
    <w:rsid w:val="00DE61F5"/>
    <w:rsid w:val="00E040E8"/>
    <w:rsid w:val="00E1513C"/>
    <w:rsid w:val="00E31E44"/>
    <w:rsid w:val="00E85906"/>
    <w:rsid w:val="00EC4B09"/>
    <w:rsid w:val="00F22C01"/>
    <w:rsid w:val="00F25A00"/>
    <w:rsid w:val="00F50027"/>
    <w:rsid w:val="00F508A7"/>
    <w:rsid w:val="00F66250"/>
    <w:rsid w:val="00F66E49"/>
    <w:rsid w:val="00F9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7"/>
        <o:r id="V:Rule8" type="connector" idref="#_x0000_s1034"/>
        <o:r id="V:Rule9" type="connector" idref="#_x0000_s1036"/>
        <o:r id="V:Rule10" type="connector" idref="#_x0000_s1038"/>
        <o:r id="V:Rule11" type="connector" idref="#_x0000_s1035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7CE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7CEE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9D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9D7A11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9D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D7A11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2E510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E510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B2FF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B2FFC"/>
  </w:style>
  <w:style w:type="paragraph" w:customStyle="1" w:styleId="Default">
    <w:name w:val="Default"/>
    <w:uiPriority w:val="99"/>
    <w:rsid w:val="00C33C6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0311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F66250"/>
    <w:rPr>
      <w:color w:val="0000FF"/>
      <w:u w:val="single"/>
    </w:rPr>
  </w:style>
  <w:style w:type="paragraph" w:styleId="a9">
    <w:name w:val="Normal (Web)"/>
    <w:basedOn w:val="a"/>
    <w:unhideWhenUsed/>
    <w:qFormat/>
    <w:rsid w:val="00AA7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uiPriority w:val="9"/>
    <w:rsid w:val="00C27CE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27C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uiPriority w:val="99"/>
    <w:rsid w:val="00C27CEE"/>
    <w:rPr>
      <w:sz w:val="18"/>
      <w:szCs w:val="18"/>
    </w:rPr>
  </w:style>
  <w:style w:type="character" w:customStyle="1" w:styleId="1Char">
    <w:name w:val="标题 1 Char"/>
    <w:link w:val="1"/>
    <w:uiPriority w:val="9"/>
    <w:rsid w:val="00C27CE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C27CEE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aa">
    <w:basedOn w:val="a"/>
    <w:next w:val="a"/>
    <w:autoRedefine/>
    <w:uiPriority w:val="39"/>
    <w:unhideWhenUsed/>
    <w:rsid w:val="00C27CEE"/>
    <w:pPr>
      <w:ind w:left="210"/>
      <w:jc w:val="left"/>
    </w:pPr>
    <w:rPr>
      <w:rFonts w:ascii="Calibri" w:eastAsia="宋体" w:hAnsi="Calibri" w:cs="Calibri"/>
      <w:smallCaps/>
      <w:sz w:val="20"/>
      <w:szCs w:val="20"/>
    </w:rPr>
  </w:style>
  <w:style w:type="paragraph" w:customStyle="1" w:styleId="XN">
    <w:name w:val="XN表头"/>
    <w:basedOn w:val="ab"/>
    <w:link w:val="XNChar"/>
    <w:uiPriority w:val="99"/>
    <w:qFormat/>
    <w:rsid w:val="00C27CEE"/>
    <w:pPr>
      <w:spacing w:beforeLines="30" w:afterLines="20"/>
      <w:jc w:val="center"/>
    </w:pPr>
    <w:rPr>
      <w:rFonts w:ascii="Cambria" w:eastAsia="仿宋" w:hAnsi="Cambria" w:cs="Times New Roman"/>
      <w:b/>
      <w:sz w:val="24"/>
    </w:rPr>
  </w:style>
  <w:style w:type="character" w:customStyle="1" w:styleId="XNChar">
    <w:name w:val="XN表头 Char"/>
    <w:link w:val="XN"/>
    <w:uiPriority w:val="99"/>
    <w:locked/>
    <w:rsid w:val="00C27CEE"/>
    <w:rPr>
      <w:rFonts w:ascii="Cambria" w:eastAsia="仿宋" w:hAnsi="Cambria" w:cs="Times New Roman"/>
      <w:b/>
      <w:sz w:val="24"/>
      <w:szCs w:val="20"/>
    </w:rPr>
  </w:style>
  <w:style w:type="paragraph" w:customStyle="1" w:styleId="11">
    <w:name w:val="列出段落1"/>
    <w:basedOn w:val="a"/>
    <w:uiPriority w:val="34"/>
    <w:qFormat/>
    <w:rsid w:val="00C27CEE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XN0">
    <w:name w:val="XN正文"/>
    <w:basedOn w:val="a"/>
    <w:link w:val="XNChar0"/>
    <w:uiPriority w:val="99"/>
    <w:qFormat/>
    <w:rsid w:val="00C27CEE"/>
    <w:pPr>
      <w:spacing w:line="300" w:lineRule="auto"/>
      <w:ind w:firstLineChars="200" w:firstLine="200"/>
    </w:pPr>
    <w:rPr>
      <w:rFonts w:ascii="仿宋" w:eastAsia="仿宋" w:hAnsi="仿宋" w:cs="Times New Roman"/>
      <w:color w:val="000000"/>
      <w:sz w:val="24"/>
      <w:szCs w:val="24"/>
    </w:rPr>
  </w:style>
  <w:style w:type="character" w:customStyle="1" w:styleId="XNChar0">
    <w:name w:val="XN正文 Char"/>
    <w:link w:val="XN0"/>
    <w:uiPriority w:val="99"/>
    <w:qFormat/>
    <w:rsid w:val="00C27CEE"/>
    <w:rPr>
      <w:rFonts w:ascii="仿宋" w:eastAsia="仿宋" w:hAnsi="仿宋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C27CEE"/>
    <w:rPr>
      <w:rFonts w:asciiTheme="majorHAnsi" w:eastAsia="黑体" w:hAnsiTheme="majorHAnsi" w:cstheme="majorBidi"/>
      <w:sz w:val="20"/>
      <w:szCs w:val="20"/>
    </w:rPr>
  </w:style>
  <w:style w:type="character" w:customStyle="1" w:styleId="text">
    <w:name w:val="text"/>
    <w:basedOn w:val="a0"/>
    <w:rsid w:val="000E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D91B-DAB6-4CD2-ABFF-8FAF0456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1236</Words>
  <Characters>7050</Characters>
  <Application>Microsoft Office Word</Application>
  <DocSecurity>0</DocSecurity>
  <Lines>58</Lines>
  <Paragraphs>16</Paragraphs>
  <ScaleCrop>false</ScaleCrop>
  <Company>DoubleOX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klaus</cp:lastModifiedBy>
  <cp:revision>27</cp:revision>
  <cp:lastPrinted>2021-09-11T02:57:00Z</cp:lastPrinted>
  <dcterms:created xsi:type="dcterms:W3CDTF">2019-06-20T02:18:00Z</dcterms:created>
  <dcterms:modified xsi:type="dcterms:W3CDTF">2021-09-11T02:58:00Z</dcterms:modified>
</cp:coreProperties>
</file>